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310"/>
      </w:tblGrid>
      <w:tr w:rsidR="00534844" w:rsidRPr="00534844" w:rsidTr="00534844">
        <w:tc>
          <w:tcPr>
            <w:tcW w:w="4860" w:type="dxa"/>
          </w:tcPr>
          <w:p w:rsidR="00534844" w:rsidRDefault="00534844" w:rsidP="00534844">
            <w:pPr>
              <w:jc w:val="center"/>
              <w:rPr>
                <w:sz w:val="24"/>
                <w:szCs w:val="24"/>
              </w:rPr>
            </w:pPr>
            <w:r w:rsidRPr="00534844">
              <w:rPr>
                <w:sz w:val="24"/>
                <w:szCs w:val="24"/>
              </w:rPr>
              <w:t>BỘ VĂN HÓA THỂ THAO VÀ DU LỊCH</w:t>
            </w:r>
          </w:p>
          <w:p w:rsidR="00534844" w:rsidRDefault="00534844" w:rsidP="00534844">
            <w:pPr>
              <w:jc w:val="center"/>
              <w:rPr>
                <w:b/>
                <w:sz w:val="24"/>
                <w:szCs w:val="24"/>
              </w:rPr>
            </w:pPr>
            <w:r w:rsidRPr="00534844">
              <w:rPr>
                <w:b/>
                <w:sz w:val="24"/>
                <w:szCs w:val="24"/>
              </w:rPr>
              <w:t>TRƯỜNG ĐẠI HỌC MỸ THUẬT TP.HCM</w:t>
            </w:r>
          </w:p>
          <w:p w:rsidR="00534844" w:rsidRPr="003B31F2" w:rsidRDefault="003B31F2" w:rsidP="003B31F2">
            <w:pPr>
              <w:jc w:val="center"/>
              <w:rPr>
                <w:sz w:val="24"/>
                <w:szCs w:val="24"/>
              </w:rPr>
            </w:pPr>
            <w:r w:rsidRPr="003B31F2">
              <w:rPr>
                <w:sz w:val="24"/>
                <w:szCs w:val="24"/>
              </w:rPr>
              <w:t xml:space="preserve">Số: </w:t>
            </w:r>
            <w:r>
              <w:rPr>
                <w:sz w:val="24"/>
                <w:szCs w:val="24"/>
              </w:rPr>
              <w:t>84/TB-ĐHMTHCM</w:t>
            </w:r>
          </w:p>
        </w:tc>
        <w:tc>
          <w:tcPr>
            <w:tcW w:w="5310" w:type="dxa"/>
          </w:tcPr>
          <w:p w:rsidR="00534844" w:rsidRPr="00534844" w:rsidRDefault="00534844" w:rsidP="00534844">
            <w:pPr>
              <w:jc w:val="center"/>
              <w:rPr>
                <w:b/>
                <w:sz w:val="24"/>
                <w:szCs w:val="24"/>
              </w:rPr>
            </w:pPr>
            <w:r w:rsidRPr="00534844">
              <w:rPr>
                <w:b/>
                <w:sz w:val="24"/>
                <w:szCs w:val="24"/>
              </w:rPr>
              <w:t>CỘNG HÒA XÃ HỘI CHỦ NGHĨA VIỆT NAM</w:t>
            </w:r>
          </w:p>
          <w:p w:rsidR="00534844" w:rsidRDefault="00534844" w:rsidP="00534844">
            <w:pPr>
              <w:jc w:val="center"/>
              <w:rPr>
                <w:sz w:val="24"/>
                <w:szCs w:val="24"/>
              </w:rPr>
            </w:pPr>
            <w:r>
              <w:rPr>
                <w:sz w:val="24"/>
                <w:szCs w:val="24"/>
              </w:rPr>
              <w:t>Độc lập – Tự do – Hạnh phúc</w:t>
            </w:r>
          </w:p>
          <w:p w:rsidR="00534844" w:rsidRPr="00534844" w:rsidRDefault="00534844" w:rsidP="00534844">
            <w:pPr>
              <w:jc w:val="center"/>
              <w:rPr>
                <w:sz w:val="24"/>
                <w:szCs w:val="24"/>
              </w:rPr>
            </w:pPr>
            <w:r>
              <w:rPr>
                <w:sz w:val="24"/>
                <w:szCs w:val="24"/>
              </w:rPr>
              <w:t>---------------------------------</w:t>
            </w:r>
          </w:p>
        </w:tc>
      </w:tr>
    </w:tbl>
    <w:p w:rsidR="00534844" w:rsidRPr="006554C4" w:rsidRDefault="003B31F2" w:rsidP="003B31F2">
      <w:pPr>
        <w:rPr>
          <w:sz w:val="16"/>
          <w:szCs w:val="16"/>
        </w:rPr>
      </w:pPr>
      <w:r>
        <w:rPr>
          <w:sz w:val="16"/>
          <w:szCs w:val="16"/>
        </w:rPr>
        <w:t xml:space="preserve">                --------------------------------------------------------</w:t>
      </w:r>
    </w:p>
    <w:p w:rsidR="00CA5E04" w:rsidRPr="00534844" w:rsidRDefault="00534844" w:rsidP="00534844">
      <w:pPr>
        <w:jc w:val="right"/>
        <w:rPr>
          <w:i/>
        </w:rPr>
      </w:pPr>
      <w:r w:rsidRPr="00534844">
        <w:rPr>
          <w:i/>
        </w:rPr>
        <w:t>Thành phố Hồ</w:t>
      </w:r>
      <w:r w:rsidR="006B0EF5">
        <w:rPr>
          <w:i/>
        </w:rPr>
        <w:t xml:space="preserve"> Chí Minh, ngày 24</w:t>
      </w:r>
      <w:r w:rsidRPr="00534844">
        <w:rPr>
          <w:i/>
        </w:rPr>
        <w:t xml:space="preserve"> tháng 3 năm 2015 </w:t>
      </w:r>
    </w:p>
    <w:p w:rsidR="00040019" w:rsidRPr="00C4004C" w:rsidRDefault="00040019" w:rsidP="00534844">
      <w:pPr>
        <w:spacing w:after="0" w:line="360" w:lineRule="auto"/>
        <w:ind w:firstLine="560"/>
        <w:jc w:val="both"/>
        <w:rPr>
          <w:rFonts w:eastAsia="Times New Roman"/>
          <w:color w:val="000000"/>
          <w:sz w:val="16"/>
          <w:szCs w:val="16"/>
        </w:rPr>
      </w:pPr>
    </w:p>
    <w:p w:rsidR="00040019" w:rsidRDefault="00040019" w:rsidP="00C4004C">
      <w:pPr>
        <w:tabs>
          <w:tab w:val="left" w:pos="1080"/>
        </w:tabs>
        <w:spacing w:after="0" w:line="360" w:lineRule="auto"/>
        <w:ind w:firstLine="720"/>
        <w:jc w:val="center"/>
        <w:rPr>
          <w:rFonts w:eastAsia="Times New Roman"/>
          <w:b/>
          <w:color w:val="000000"/>
          <w:szCs w:val="28"/>
        </w:rPr>
      </w:pPr>
      <w:r>
        <w:rPr>
          <w:rFonts w:eastAsia="Times New Roman"/>
          <w:b/>
          <w:color w:val="000000"/>
          <w:szCs w:val="28"/>
        </w:rPr>
        <w:t>THÔNG BÁO XÉT TUYỂN ĐÀO TẠO TIẾN SĨ NĂM 2015</w:t>
      </w:r>
    </w:p>
    <w:p w:rsidR="00040019" w:rsidRPr="00E54253" w:rsidRDefault="00040019" w:rsidP="00C4004C">
      <w:pPr>
        <w:tabs>
          <w:tab w:val="left" w:pos="1080"/>
        </w:tabs>
        <w:spacing w:after="0" w:line="360" w:lineRule="auto"/>
        <w:ind w:firstLine="720"/>
        <w:jc w:val="center"/>
        <w:rPr>
          <w:rFonts w:eastAsia="Times New Roman"/>
          <w:b/>
          <w:color w:val="000000"/>
          <w:sz w:val="16"/>
          <w:szCs w:val="16"/>
        </w:rPr>
      </w:pPr>
      <w:bookmarkStart w:id="0" w:name="_GoBack"/>
      <w:bookmarkEnd w:id="0"/>
    </w:p>
    <w:p w:rsidR="00534844" w:rsidRDefault="00534844" w:rsidP="00C4004C">
      <w:pPr>
        <w:tabs>
          <w:tab w:val="left" w:pos="1080"/>
        </w:tabs>
        <w:spacing w:after="0" w:line="360" w:lineRule="auto"/>
        <w:ind w:firstLine="720"/>
        <w:jc w:val="both"/>
        <w:rPr>
          <w:rFonts w:eastAsia="Times New Roman"/>
          <w:color w:val="000000"/>
          <w:szCs w:val="28"/>
        </w:rPr>
      </w:pPr>
      <w:r>
        <w:rPr>
          <w:rFonts w:eastAsia="Times New Roman"/>
          <w:color w:val="000000"/>
          <w:szCs w:val="28"/>
        </w:rPr>
        <w:t>Kính gử</w:t>
      </w:r>
      <w:r w:rsidR="00C4004C">
        <w:rPr>
          <w:rFonts w:eastAsia="Times New Roman"/>
          <w:color w:val="000000"/>
          <w:szCs w:val="28"/>
        </w:rPr>
        <w:t>i</w:t>
      </w:r>
      <w:proofErr w:type="gramStart"/>
      <w:r w:rsidR="00C4004C">
        <w:rPr>
          <w:rFonts w:eastAsia="Times New Roman"/>
          <w:color w:val="000000"/>
          <w:szCs w:val="28"/>
        </w:rPr>
        <w:t>:…………………………………………………………………………</w:t>
      </w:r>
      <w:proofErr w:type="gramEnd"/>
    </w:p>
    <w:p w:rsidR="00534844" w:rsidRDefault="00C4004C" w:rsidP="00C4004C">
      <w:pPr>
        <w:tabs>
          <w:tab w:val="left" w:pos="1080"/>
        </w:tabs>
        <w:spacing w:after="0" w:line="360" w:lineRule="auto"/>
        <w:ind w:firstLine="720"/>
        <w:jc w:val="both"/>
        <w:rPr>
          <w:rFonts w:eastAsia="Times New Roman"/>
          <w:color w:val="000000"/>
          <w:szCs w:val="28"/>
        </w:rPr>
      </w:pPr>
      <w:r>
        <w:rPr>
          <w:rFonts w:eastAsia="Times New Roman"/>
          <w:color w:val="000000"/>
          <w:szCs w:val="28"/>
        </w:rPr>
        <w:t xml:space="preserve">              </w:t>
      </w:r>
      <w:r w:rsidR="00534844">
        <w:rPr>
          <w:rFonts w:eastAsia="Times New Roman"/>
          <w:color w:val="000000"/>
          <w:szCs w:val="28"/>
        </w:rPr>
        <w:t>…………………………………………………………………………</w:t>
      </w:r>
    </w:p>
    <w:p w:rsidR="00534844" w:rsidRDefault="00534844" w:rsidP="00C4004C">
      <w:pPr>
        <w:tabs>
          <w:tab w:val="left" w:pos="1080"/>
        </w:tabs>
        <w:spacing w:after="0" w:line="360" w:lineRule="auto"/>
        <w:ind w:firstLine="720"/>
        <w:jc w:val="both"/>
        <w:rPr>
          <w:rFonts w:eastAsia="Times New Roman"/>
          <w:color w:val="000000"/>
          <w:szCs w:val="28"/>
        </w:rPr>
      </w:pPr>
      <w:r>
        <w:rPr>
          <w:rFonts w:eastAsia="Times New Roman"/>
          <w:color w:val="000000"/>
          <w:szCs w:val="28"/>
        </w:rPr>
        <w:t>- Căn cứ Quyết số 540/QĐ-BVHTTDL, ngày 06/3/2014 của Bộ trưởng Bộ Văn hóa, Thể thao và Du lịch về Quy định chức năng, nhiệm vụ, quyền hạn và cơ cấu tổ chức của Trường Đại học Mỹ thuật Thành phố Hồ Chí Minh;</w:t>
      </w:r>
    </w:p>
    <w:p w:rsidR="00534844" w:rsidRDefault="00534844" w:rsidP="00C4004C">
      <w:pPr>
        <w:tabs>
          <w:tab w:val="left" w:pos="1080"/>
        </w:tabs>
        <w:spacing w:after="0" w:line="360" w:lineRule="auto"/>
        <w:ind w:firstLine="720"/>
        <w:jc w:val="both"/>
        <w:rPr>
          <w:rFonts w:eastAsia="Times New Roman"/>
          <w:color w:val="000000"/>
          <w:szCs w:val="28"/>
        </w:rPr>
      </w:pPr>
      <w:r>
        <w:rPr>
          <w:rFonts w:eastAsia="Times New Roman"/>
          <w:color w:val="000000"/>
          <w:szCs w:val="28"/>
        </w:rPr>
        <w:t>- Căn cứ Thông tư số 10/2009/TT-BGDĐT</w:t>
      </w:r>
      <w:r w:rsidR="00040019">
        <w:rPr>
          <w:rFonts w:eastAsia="Times New Roman"/>
          <w:color w:val="000000"/>
          <w:szCs w:val="28"/>
        </w:rPr>
        <w:t xml:space="preserve"> ngày </w:t>
      </w:r>
      <w:smartTag w:uri="urn:schemas-microsoft-com:office:smarttags" w:element="date">
        <w:smartTagPr>
          <w:attr w:name="Year" w:val="2009"/>
          <w:attr w:name="Day" w:val="5"/>
          <w:attr w:name="Month" w:val="7"/>
          <w:attr w:name="ls" w:val="trans"/>
        </w:smartTagPr>
        <w:r w:rsidR="00040019">
          <w:rPr>
            <w:rFonts w:eastAsia="Times New Roman"/>
            <w:color w:val="000000"/>
            <w:szCs w:val="28"/>
          </w:rPr>
          <w:t>7/5/2009</w:t>
        </w:r>
      </w:smartTag>
      <w:r w:rsidR="00040019">
        <w:rPr>
          <w:rFonts w:eastAsia="Times New Roman"/>
          <w:color w:val="000000"/>
          <w:szCs w:val="28"/>
        </w:rPr>
        <w:t xml:space="preserve"> của Bộ trưởng Bộ Giáo dục và Đào tạo về việc ban hành Quy chế đào tạo trình độ tiến sĩ;</w:t>
      </w:r>
    </w:p>
    <w:p w:rsidR="00040019" w:rsidRDefault="00040019" w:rsidP="00C4004C">
      <w:pPr>
        <w:tabs>
          <w:tab w:val="left" w:pos="1080"/>
        </w:tabs>
        <w:spacing w:after="0" w:line="360" w:lineRule="auto"/>
        <w:ind w:firstLine="720"/>
        <w:jc w:val="both"/>
        <w:rPr>
          <w:rFonts w:eastAsia="Times New Roman"/>
          <w:color w:val="000000"/>
          <w:szCs w:val="28"/>
        </w:rPr>
      </w:pPr>
      <w:r>
        <w:rPr>
          <w:rFonts w:eastAsia="Times New Roman"/>
          <w:color w:val="000000"/>
          <w:szCs w:val="28"/>
        </w:rPr>
        <w:t>- Căn cứ Thông tư số 05/2012/TT-BGDĐT ngày 15/02/2012 của Bộ trưởng Bộ Giáo dục và Đào tạo về việc sửa đổi, bổ sung một số điều của Quy chế đào tạo tr</w:t>
      </w:r>
      <w:r w:rsidR="00A521E2">
        <w:rPr>
          <w:rFonts w:eastAsia="Times New Roman"/>
          <w:color w:val="000000"/>
          <w:szCs w:val="28"/>
        </w:rPr>
        <w:t>ình độ tiến sĩ ban hành kèm theo</w:t>
      </w:r>
      <w:r>
        <w:rPr>
          <w:rFonts w:eastAsia="Times New Roman"/>
          <w:color w:val="000000"/>
          <w:szCs w:val="28"/>
        </w:rPr>
        <w:t xml:space="preserve"> Thông tư số 10/2009/TT-BGDĐT;</w:t>
      </w:r>
      <w:r w:rsidRPr="00040019">
        <w:rPr>
          <w:rFonts w:eastAsia="Times New Roman"/>
          <w:color w:val="000000"/>
          <w:szCs w:val="28"/>
        </w:rPr>
        <w:t xml:space="preserve"> </w:t>
      </w:r>
    </w:p>
    <w:p w:rsidR="00040019" w:rsidRDefault="00A521E2" w:rsidP="00C4004C">
      <w:pPr>
        <w:tabs>
          <w:tab w:val="left" w:pos="1080"/>
        </w:tabs>
        <w:spacing w:after="0" w:line="360" w:lineRule="auto"/>
        <w:ind w:firstLine="720"/>
        <w:jc w:val="both"/>
        <w:rPr>
          <w:rFonts w:eastAsia="Times New Roman"/>
          <w:color w:val="000000"/>
          <w:szCs w:val="28"/>
        </w:rPr>
      </w:pPr>
      <w:r>
        <w:rPr>
          <w:rFonts w:eastAsia="Times New Roman"/>
          <w:color w:val="000000"/>
          <w:szCs w:val="28"/>
        </w:rPr>
        <w:t>- Căn cứ Quyết định số 470</w:t>
      </w:r>
      <w:r w:rsidR="00E54253">
        <w:rPr>
          <w:rFonts w:eastAsia="Times New Roman"/>
          <w:color w:val="000000"/>
          <w:szCs w:val="28"/>
        </w:rPr>
        <w:t>/QĐ-BGDĐT, ngày 11</w:t>
      </w:r>
      <w:r w:rsidR="00040019">
        <w:rPr>
          <w:rFonts w:eastAsia="Times New Roman"/>
          <w:color w:val="000000"/>
          <w:szCs w:val="28"/>
        </w:rPr>
        <w:t xml:space="preserve"> tháng 02 năm 2015 của Bộ trưởng Bộ Giáo dục và Đào tạo </w:t>
      </w:r>
      <w:r w:rsidR="00E54253">
        <w:rPr>
          <w:rFonts w:eastAsia="Times New Roman"/>
          <w:color w:val="000000"/>
          <w:szCs w:val="28"/>
        </w:rPr>
        <w:t xml:space="preserve">về việc </w:t>
      </w:r>
      <w:r w:rsidR="00040019">
        <w:rPr>
          <w:rFonts w:eastAsia="Times New Roman"/>
          <w:color w:val="000000"/>
          <w:szCs w:val="28"/>
        </w:rPr>
        <w:t xml:space="preserve">cho phép Trường Đại học Mỹ thuật Thành phố Hồ Chí Minh </w:t>
      </w:r>
      <w:r>
        <w:rPr>
          <w:rFonts w:eastAsia="Times New Roman"/>
          <w:color w:val="000000"/>
          <w:szCs w:val="28"/>
        </w:rPr>
        <w:t xml:space="preserve">nhận nhiệm vụ </w:t>
      </w:r>
      <w:r w:rsidR="00040019">
        <w:rPr>
          <w:rFonts w:eastAsia="Times New Roman"/>
          <w:color w:val="000000"/>
          <w:szCs w:val="28"/>
        </w:rPr>
        <w:t xml:space="preserve">đào tạo trình độ tiến sĩ chuyên ngành: </w:t>
      </w:r>
    </w:p>
    <w:p w:rsidR="00040019" w:rsidRDefault="00040019" w:rsidP="00C4004C">
      <w:pPr>
        <w:tabs>
          <w:tab w:val="left" w:pos="1080"/>
        </w:tabs>
        <w:spacing w:after="0" w:line="360" w:lineRule="auto"/>
        <w:jc w:val="center"/>
        <w:rPr>
          <w:rFonts w:eastAsia="Times New Roman"/>
          <w:b/>
          <w:color w:val="000000"/>
          <w:szCs w:val="28"/>
        </w:rPr>
      </w:pPr>
      <w:r w:rsidRPr="00040019">
        <w:rPr>
          <w:rFonts w:eastAsia="Times New Roman"/>
          <w:b/>
          <w:color w:val="000000"/>
          <w:szCs w:val="28"/>
        </w:rPr>
        <w:t xml:space="preserve">Lý luận </w:t>
      </w:r>
      <w:r>
        <w:rPr>
          <w:rFonts w:eastAsia="Times New Roman"/>
          <w:b/>
          <w:color w:val="000000"/>
          <w:szCs w:val="28"/>
        </w:rPr>
        <w:t>và Lịc</w:t>
      </w:r>
      <w:r w:rsidR="00A521E2">
        <w:rPr>
          <w:rFonts w:eastAsia="Times New Roman"/>
          <w:b/>
          <w:color w:val="000000"/>
          <w:szCs w:val="28"/>
        </w:rPr>
        <w:t>h sử Mỹ thuật         Mã số: 62.21.01.</w:t>
      </w:r>
      <w:r>
        <w:rPr>
          <w:rFonts w:eastAsia="Times New Roman"/>
          <w:b/>
          <w:color w:val="000000"/>
          <w:szCs w:val="28"/>
        </w:rPr>
        <w:t>01</w:t>
      </w:r>
    </w:p>
    <w:p w:rsidR="006554C4" w:rsidRPr="006554C4" w:rsidRDefault="006554C4" w:rsidP="00C4004C">
      <w:pPr>
        <w:tabs>
          <w:tab w:val="left" w:pos="1080"/>
        </w:tabs>
        <w:spacing w:after="0" w:line="360" w:lineRule="auto"/>
        <w:ind w:firstLine="720"/>
        <w:jc w:val="center"/>
        <w:rPr>
          <w:rFonts w:eastAsia="Times New Roman"/>
          <w:b/>
          <w:color w:val="000000"/>
          <w:sz w:val="16"/>
          <w:szCs w:val="16"/>
        </w:rPr>
      </w:pPr>
    </w:p>
    <w:p w:rsidR="00040019" w:rsidRDefault="00C4004C" w:rsidP="00C4004C">
      <w:pPr>
        <w:pStyle w:val="ListParagraph"/>
        <w:numPr>
          <w:ilvl w:val="0"/>
          <w:numId w:val="1"/>
        </w:numPr>
        <w:tabs>
          <w:tab w:val="left" w:pos="900"/>
          <w:tab w:val="left" w:pos="1080"/>
        </w:tabs>
        <w:spacing w:after="0" w:line="360" w:lineRule="auto"/>
        <w:ind w:left="0" w:firstLine="720"/>
        <w:jc w:val="both"/>
        <w:rPr>
          <w:rFonts w:eastAsia="Times New Roman"/>
          <w:b/>
          <w:color w:val="000000"/>
          <w:szCs w:val="28"/>
        </w:rPr>
      </w:pPr>
      <w:r>
        <w:rPr>
          <w:rFonts w:eastAsia="Times New Roman"/>
          <w:b/>
          <w:color w:val="000000"/>
          <w:szCs w:val="28"/>
        </w:rPr>
        <w:t xml:space="preserve"> </w:t>
      </w:r>
      <w:r w:rsidR="00040019">
        <w:rPr>
          <w:rFonts w:eastAsia="Times New Roman"/>
          <w:b/>
          <w:color w:val="000000"/>
          <w:szCs w:val="28"/>
        </w:rPr>
        <w:t>ĐIỀU KIỆN DỰ TUYỂN ĐÀO TẠO TRÌNH ĐỘ TIẾN SĨ</w:t>
      </w:r>
    </w:p>
    <w:p w:rsidR="00040019" w:rsidRDefault="00E54253" w:rsidP="00C4004C">
      <w:pPr>
        <w:pStyle w:val="ListParagraph"/>
        <w:tabs>
          <w:tab w:val="left" w:pos="900"/>
          <w:tab w:val="left" w:pos="1080"/>
        </w:tabs>
        <w:spacing w:after="0" w:line="360" w:lineRule="auto"/>
        <w:ind w:left="0" w:firstLine="720"/>
        <w:jc w:val="both"/>
        <w:rPr>
          <w:rFonts w:eastAsia="Times New Roman"/>
          <w:b/>
          <w:i/>
          <w:color w:val="000000"/>
          <w:szCs w:val="28"/>
        </w:rPr>
      </w:pPr>
      <w:r>
        <w:rPr>
          <w:rFonts w:eastAsia="Times New Roman"/>
          <w:b/>
          <w:i/>
          <w:color w:val="000000"/>
          <w:szCs w:val="28"/>
        </w:rPr>
        <w:t>Người dự tuyển đào tạo trình độ tiến sĩ phải có các điều kiện sau</w:t>
      </w:r>
    </w:p>
    <w:p w:rsidR="00E54253" w:rsidRDefault="00E54253" w:rsidP="00C4004C">
      <w:pPr>
        <w:pStyle w:val="ListParagraph"/>
        <w:tabs>
          <w:tab w:val="left" w:pos="900"/>
          <w:tab w:val="left" w:pos="1080"/>
        </w:tabs>
        <w:spacing w:after="0" w:line="360" w:lineRule="auto"/>
        <w:ind w:left="0" w:firstLine="720"/>
        <w:jc w:val="both"/>
        <w:rPr>
          <w:rFonts w:eastAsia="Times New Roman"/>
          <w:color w:val="000000"/>
          <w:szCs w:val="28"/>
        </w:rPr>
      </w:pPr>
      <w:r w:rsidRPr="001E199A">
        <w:rPr>
          <w:rFonts w:eastAsia="Times New Roman"/>
          <w:color w:val="000000"/>
          <w:szCs w:val="28"/>
        </w:rPr>
        <w:t>1.</w:t>
      </w:r>
      <w:r w:rsidR="00A521E2">
        <w:rPr>
          <w:rFonts w:eastAsia="Times New Roman"/>
          <w:color w:val="000000"/>
          <w:szCs w:val="28"/>
        </w:rPr>
        <w:t xml:space="preserve"> </w:t>
      </w:r>
      <w:r w:rsidRPr="001E199A">
        <w:rPr>
          <w:rFonts w:eastAsia="Times New Roman"/>
          <w:color w:val="000000"/>
          <w:szCs w:val="28"/>
        </w:rPr>
        <w:t>Điều kiện văn bằng:</w:t>
      </w:r>
      <w:r>
        <w:rPr>
          <w:rFonts w:eastAsia="Times New Roman"/>
          <w:b/>
          <w:color w:val="000000"/>
          <w:szCs w:val="28"/>
        </w:rPr>
        <w:t xml:space="preserve"> </w:t>
      </w:r>
      <w:r>
        <w:rPr>
          <w:rFonts w:eastAsia="Times New Roman"/>
          <w:color w:val="000000"/>
          <w:szCs w:val="28"/>
        </w:rPr>
        <w:t>thỏa mãn một trong các điều kiện sau:</w:t>
      </w:r>
    </w:p>
    <w:p w:rsidR="00E54253" w:rsidRDefault="00E54253" w:rsidP="00C4004C">
      <w:pPr>
        <w:pStyle w:val="ListParagraph"/>
        <w:tabs>
          <w:tab w:val="left" w:pos="900"/>
          <w:tab w:val="left" w:pos="1080"/>
        </w:tabs>
        <w:spacing w:after="0" w:line="360" w:lineRule="auto"/>
        <w:ind w:left="0" w:firstLine="720"/>
        <w:jc w:val="both"/>
        <w:rPr>
          <w:rFonts w:eastAsia="Times New Roman"/>
          <w:color w:val="000000"/>
          <w:szCs w:val="28"/>
        </w:rPr>
      </w:pPr>
      <w:r>
        <w:rPr>
          <w:rFonts w:eastAsia="Times New Roman"/>
          <w:color w:val="000000"/>
          <w:szCs w:val="28"/>
        </w:rPr>
        <w:t>a) Có bằng thạc sĩ đúng chuyên ngành hoặc chuyên ngành phù hợp (chương trình lệch nhau không quá 10% đvht) với chuyên ngành dự tuyển.</w:t>
      </w:r>
    </w:p>
    <w:p w:rsidR="00E54253" w:rsidRPr="006B0EF5" w:rsidRDefault="00E54253" w:rsidP="00C4004C">
      <w:pPr>
        <w:pStyle w:val="ListParagraph"/>
        <w:tabs>
          <w:tab w:val="left" w:pos="900"/>
          <w:tab w:val="left" w:pos="1080"/>
        </w:tabs>
        <w:spacing w:after="0" w:line="360" w:lineRule="auto"/>
        <w:ind w:left="0" w:firstLine="720"/>
        <w:jc w:val="both"/>
        <w:rPr>
          <w:rFonts w:eastAsia="Times New Roman"/>
          <w:color w:val="000000"/>
          <w:szCs w:val="28"/>
        </w:rPr>
      </w:pPr>
      <w:r>
        <w:rPr>
          <w:rFonts w:eastAsia="Times New Roman"/>
          <w:color w:val="000000"/>
          <w:szCs w:val="28"/>
        </w:rPr>
        <w:t>b) Có bằng thạc sĩ ngành gần với chuyên ngành đăng ký dự tuyển (chương trình</w:t>
      </w:r>
      <w:r w:rsidR="00C4004C">
        <w:rPr>
          <w:rFonts w:eastAsia="Times New Roman"/>
          <w:color w:val="000000"/>
          <w:szCs w:val="28"/>
        </w:rPr>
        <w:t xml:space="preserve"> </w:t>
      </w:r>
      <w:r>
        <w:rPr>
          <w:rFonts w:eastAsia="Times New Roman"/>
          <w:color w:val="000000"/>
          <w:szCs w:val="28"/>
        </w:rPr>
        <w:t>lệch nhau không quá 40% đvht) và phải học các môn bổ sung kiến thức sau khi trúng</w:t>
      </w:r>
      <w:r w:rsidR="006554C4">
        <w:rPr>
          <w:rFonts w:eastAsia="Times New Roman"/>
          <w:color w:val="000000"/>
          <w:szCs w:val="28"/>
        </w:rPr>
        <w:t xml:space="preserve"> </w:t>
      </w:r>
      <w:r w:rsidRPr="006B0EF5">
        <w:rPr>
          <w:rFonts w:eastAsia="Times New Roman"/>
          <w:color w:val="000000"/>
          <w:szCs w:val="28"/>
        </w:rPr>
        <w:t>tuyển.</w:t>
      </w:r>
    </w:p>
    <w:p w:rsidR="006554C4" w:rsidRDefault="00B853C6" w:rsidP="00C4004C">
      <w:pPr>
        <w:pStyle w:val="ListParagraph"/>
        <w:tabs>
          <w:tab w:val="left" w:pos="900"/>
          <w:tab w:val="left" w:pos="1080"/>
        </w:tabs>
        <w:spacing w:after="0" w:line="360" w:lineRule="auto"/>
        <w:ind w:left="0" w:firstLine="720"/>
        <w:jc w:val="both"/>
        <w:rPr>
          <w:rFonts w:eastAsia="Times New Roman"/>
          <w:color w:val="000000"/>
          <w:szCs w:val="28"/>
        </w:rPr>
      </w:pPr>
      <w:r w:rsidRPr="001E199A">
        <w:rPr>
          <w:rFonts w:eastAsia="Times New Roman"/>
          <w:color w:val="000000"/>
          <w:szCs w:val="28"/>
        </w:rPr>
        <w:t>2. Có một bài luận về dự định nghiên cứu:</w:t>
      </w:r>
      <w:r>
        <w:rPr>
          <w:rFonts w:eastAsia="Times New Roman"/>
          <w:color w:val="000000"/>
          <w:szCs w:val="28"/>
        </w:rPr>
        <w:t xml:space="preserve"> (xem hướng dẫn kèm </w:t>
      </w:r>
      <w:proofErr w:type="gramStart"/>
      <w:r>
        <w:rPr>
          <w:rFonts w:eastAsia="Times New Roman"/>
          <w:color w:val="000000"/>
          <w:szCs w:val="28"/>
        </w:rPr>
        <w:t>theo</w:t>
      </w:r>
      <w:proofErr w:type="gramEnd"/>
      <w:r>
        <w:rPr>
          <w:rFonts w:eastAsia="Times New Roman"/>
          <w:color w:val="000000"/>
          <w:szCs w:val="28"/>
        </w:rPr>
        <w:t xml:space="preserve"> công văn</w:t>
      </w:r>
    </w:p>
    <w:p w:rsidR="00E54253" w:rsidRPr="006554C4" w:rsidRDefault="00B853C6" w:rsidP="00C4004C">
      <w:pPr>
        <w:tabs>
          <w:tab w:val="left" w:pos="900"/>
          <w:tab w:val="left" w:pos="1080"/>
        </w:tabs>
        <w:spacing w:after="0" w:line="360" w:lineRule="auto"/>
        <w:jc w:val="both"/>
        <w:rPr>
          <w:rFonts w:eastAsia="Times New Roman"/>
          <w:color w:val="000000"/>
          <w:szCs w:val="28"/>
        </w:rPr>
      </w:pPr>
      <w:proofErr w:type="gramStart"/>
      <w:r w:rsidRPr="006554C4">
        <w:rPr>
          <w:rFonts w:eastAsia="Times New Roman"/>
          <w:color w:val="000000"/>
          <w:szCs w:val="28"/>
        </w:rPr>
        <w:t>này</w:t>
      </w:r>
      <w:proofErr w:type="gramEnd"/>
      <w:r w:rsidRPr="006554C4">
        <w:rPr>
          <w:rFonts w:eastAsia="Times New Roman"/>
          <w:color w:val="000000"/>
          <w:szCs w:val="28"/>
        </w:rPr>
        <w:t>)</w:t>
      </w:r>
    </w:p>
    <w:p w:rsidR="00B853C6" w:rsidRDefault="00B853C6" w:rsidP="00C4004C">
      <w:pPr>
        <w:pStyle w:val="ListParagraph"/>
        <w:tabs>
          <w:tab w:val="left" w:pos="900"/>
          <w:tab w:val="left" w:pos="1080"/>
        </w:tabs>
        <w:spacing w:after="0" w:line="360" w:lineRule="auto"/>
        <w:ind w:left="0" w:firstLine="720"/>
        <w:jc w:val="both"/>
        <w:rPr>
          <w:rFonts w:eastAsia="Times New Roman"/>
          <w:color w:val="000000"/>
          <w:szCs w:val="28"/>
        </w:rPr>
      </w:pPr>
      <w:r w:rsidRPr="001E199A">
        <w:rPr>
          <w:rFonts w:eastAsia="Times New Roman"/>
          <w:color w:val="000000"/>
          <w:szCs w:val="28"/>
        </w:rPr>
        <w:lastRenderedPageBreak/>
        <w:t>3. Có hai thư giới thiệu:</w:t>
      </w:r>
      <w:r>
        <w:rPr>
          <w:rFonts w:eastAsia="Times New Roman"/>
          <w:b/>
          <w:color w:val="000000"/>
          <w:szCs w:val="28"/>
        </w:rPr>
        <w:t xml:space="preserve"> </w:t>
      </w:r>
      <w:r w:rsidRPr="00B853C6">
        <w:rPr>
          <w:rFonts w:eastAsia="Times New Roman"/>
          <w:color w:val="000000"/>
          <w:szCs w:val="28"/>
        </w:rPr>
        <w:t>của hai nhà</w:t>
      </w:r>
      <w:r>
        <w:rPr>
          <w:rFonts w:eastAsia="Times New Roman"/>
          <w:color w:val="000000"/>
          <w:szCs w:val="28"/>
        </w:rPr>
        <w:t xml:space="preserve"> khoa học có chức danh khoa học như giáo sư, phó giáo sư hoặc học vị tiến sĩ cùng chuyên ngành; hay một thư giới thiệu của một nhà khoa học có chức danh khoa học hoặc học vị tiến sĩ cùng chuyên ngành và một thư giới thiệu của thủ trưởng đơn vị công tác của thí sinh.</w:t>
      </w:r>
    </w:p>
    <w:p w:rsidR="00B853C6" w:rsidRDefault="00B853C6" w:rsidP="00C4004C">
      <w:pPr>
        <w:pStyle w:val="ListParagraph"/>
        <w:tabs>
          <w:tab w:val="left" w:pos="900"/>
          <w:tab w:val="left" w:pos="1080"/>
        </w:tabs>
        <w:spacing w:after="0" w:line="360" w:lineRule="auto"/>
        <w:ind w:left="0" w:firstLine="720"/>
        <w:jc w:val="both"/>
        <w:rPr>
          <w:rFonts w:eastAsia="Times New Roman"/>
          <w:i/>
          <w:color w:val="000000"/>
          <w:szCs w:val="28"/>
        </w:rPr>
      </w:pPr>
      <w:proofErr w:type="gramStart"/>
      <w:r>
        <w:rPr>
          <w:rFonts w:eastAsia="Times New Roman"/>
          <w:i/>
          <w:color w:val="000000"/>
          <w:szCs w:val="28"/>
        </w:rPr>
        <w:t>Những người giới thiệu này cần có ít nhất 6 tháng cùng công tác hoặc cùng hoạt động chuyên môn với người dự tuyển.</w:t>
      </w:r>
      <w:proofErr w:type="gramEnd"/>
    </w:p>
    <w:p w:rsidR="00B853C6" w:rsidRDefault="00B853C6" w:rsidP="00C4004C">
      <w:pPr>
        <w:pStyle w:val="ListParagraph"/>
        <w:tabs>
          <w:tab w:val="left" w:pos="900"/>
          <w:tab w:val="left" w:pos="1080"/>
        </w:tabs>
        <w:spacing w:after="0" w:line="360" w:lineRule="auto"/>
        <w:ind w:left="0" w:firstLine="720"/>
        <w:jc w:val="both"/>
        <w:rPr>
          <w:rFonts w:eastAsia="Times New Roman"/>
          <w:color w:val="000000"/>
          <w:szCs w:val="28"/>
        </w:rPr>
      </w:pPr>
      <w:r>
        <w:rPr>
          <w:rFonts w:eastAsia="Times New Roman"/>
          <w:color w:val="000000"/>
          <w:szCs w:val="28"/>
        </w:rPr>
        <w:t>Thư giới thiệu</w:t>
      </w:r>
      <w:r w:rsidR="00A521E2">
        <w:rPr>
          <w:rFonts w:eastAsia="Times New Roman"/>
          <w:color w:val="000000"/>
          <w:szCs w:val="28"/>
        </w:rPr>
        <w:t xml:space="preserve"> phải có nhữ</w:t>
      </w:r>
      <w:r>
        <w:rPr>
          <w:rFonts w:eastAsia="Times New Roman"/>
          <w:color w:val="000000"/>
          <w:szCs w:val="28"/>
        </w:rPr>
        <w:t xml:space="preserve">ng nhận xét, đánh giá về năng lực và phẩm chất của người dự tuyển, </w:t>
      </w:r>
      <w:proofErr w:type="gramStart"/>
      <w:r>
        <w:rPr>
          <w:rFonts w:eastAsia="Times New Roman"/>
          <w:color w:val="000000"/>
          <w:szCs w:val="28"/>
        </w:rPr>
        <w:t>theo</w:t>
      </w:r>
      <w:proofErr w:type="gramEnd"/>
      <w:r>
        <w:rPr>
          <w:rFonts w:eastAsia="Times New Roman"/>
          <w:color w:val="000000"/>
          <w:szCs w:val="28"/>
        </w:rPr>
        <w:t xml:space="preserve"> các khía cạnh dưới đây:</w:t>
      </w:r>
    </w:p>
    <w:p w:rsidR="00B853C6" w:rsidRPr="00B853C6" w:rsidRDefault="00B853C6" w:rsidP="00C4004C">
      <w:pPr>
        <w:pStyle w:val="ListParagraph"/>
        <w:numPr>
          <w:ilvl w:val="0"/>
          <w:numId w:val="2"/>
        </w:numPr>
        <w:tabs>
          <w:tab w:val="left" w:pos="900"/>
          <w:tab w:val="left" w:pos="1080"/>
        </w:tabs>
        <w:spacing w:after="0" w:line="360" w:lineRule="auto"/>
        <w:ind w:left="0" w:firstLine="720"/>
        <w:jc w:val="both"/>
        <w:rPr>
          <w:rFonts w:eastAsia="Times New Roman"/>
          <w:b/>
          <w:color w:val="000000"/>
          <w:szCs w:val="28"/>
        </w:rPr>
      </w:pPr>
      <w:r>
        <w:rPr>
          <w:rFonts w:eastAsia="Times New Roman"/>
          <w:color w:val="000000"/>
          <w:szCs w:val="28"/>
        </w:rPr>
        <w:t>Phẩm chất đạo đức, đặc biệt đạo đức nghề nghiệp;</w:t>
      </w:r>
    </w:p>
    <w:p w:rsidR="00B853C6" w:rsidRPr="002B6808" w:rsidRDefault="002B6808" w:rsidP="00C4004C">
      <w:pPr>
        <w:pStyle w:val="ListParagraph"/>
        <w:numPr>
          <w:ilvl w:val="0"/>
          <w:numId w:val="2"/>
        </w:numPr>
        <w:tabs>
          <w:tab w:val="left" w:pos="900"/>
          <w:tab w:val="left" w:pos="1080"/>
        </w:tabs>
        <w:spacing w:after="0" w:line="360" w:lineRule="auto"/>
        <w:ind w:left="0" w:firstLine="720"/>
        <w:jc w:val="both"/>
        <w:rPr>
          <w:rFonts w:eastAsia="Times New Roman"/>
          <w:b/>
          <w:color w:val="000000"/>
          <w:szCs w:val="28"/>
        </w:rPr>
      </w:pPr>
      <w:r>
        <w:rPr>
          <w:rFonts w:eastAsia="Times New Roman"/>
          <w:color w:val="000000"/>
          <w:szCs w:val="28"/>
        </w:rPr>
        <w:t>Năng lực hoạt động chuyên môn;</w:t>
      </w:r>
    </w:p>
    <w:p w:rsidR="002B6808" w:rsidRPr="002B6808" w:rsidRDefault="002B6808" w:rsidP="00C4004C">
      <w:pPr>
        <w:pStyle w:val="ListParagraph"/>
        <w:numPr>
          <w:ilvl w:val="0"/>
          <w:numId w:val="2"/>
        </w:numPr>
        <w:tabs>
          <w:tab w:val="left" w:pos="900"/>
          <w:tab w:val="left" w:pos="1080"/>
        </w:tabs>
        <w:spacing w:after="0" w:line="360" w:lineRule="auto"/>
        <w:ind w:left="0" w:firstLine="720"/>
        <w:jc w:val="both"/>
        <w:rPr>
          <w:rFonts w:eastAsia="Times New Roman"/>
          <w:b/>
          <w:color w:val="000000"/>
          <w:szCs w:val="28"/>
        </w:rPr>
      </w:pPr>
      <w:r>
        <w:rPr>
          <w:rFonts w:eastAsia="Times New Roman"/>
          <w:color w:val="000000"/>
          <w:szCs w:val="28"/>
        </w:rPr>
        <w:t>Phương pháp làm việc;</w:t>
      </w:r>
    </w:p>
    <w:p w:rsidR="002B6808" w:rsidRPr="002B6808" w:rsidRDefault="002B6808" w:rsidP="00C4004C">
      <w:pPr>
        <w:pStyle w:val="ListParagraph"/>
        <w:numPr>
          <w:ilvl w:val="0"/>
          <w:numId w:val="2"/>
        </w:numPr>
        <w:tabs>
          <w:tab w:val="left" w:pos="900"/>
          <w:tab w:val="left" w:pos="1080"/>
        </w:tabs>
        <w:spacing w:after="0" w:line="360" w:lineRule="auto"/>
        <w:ind w:left="0" w:firstLine="720"/>
        <w:jc w:val="both"/>
        <w:rPr>
          <w:rFonts w:eastAsia="Times New Roman"/>
          <w:b/>
          <w:color w:val="000000"/>
          <w:szCs w:val="28"/>
        </w:rPr>
      </w:pPr>
      <w:r>
        <w:rPr>
          <w:rFonts w:eastAsia="Times New Roman"/>
          <w:color w:val="000000"/>
          <w:szCs w:val="28"/>
        </w:rPr>
        <w:t>Khả năng nghiên cứu;</w:t>
      </w:r>
    </w:p>
    <w:p w:rsidR="002B6808" w:rsidRPr="002B6808" w:rsidRDefault="002B6808" w:rsidP="00C4004C">
      <w:pPr>
        <w:pStyle w:val="ListParagraph"/>
        <w:numPr>
          <w:ilvl w:val="0"/>
          <w:numId w:val="2"/>
        </w:numPr>
        <w:tabs>
          <w:tab w:val="left" w:pos="900"/>
          <w:tab w:val="left" w:pos="1080"/>
        </w:tabs>
        <w:spacing w:after="0" w:line="360" w:lineRule="auto"/>
        <w:ind w:left="0" w:firstLine="720"/>
        <w:jc w:val="both"/>
        <w:rPr>
          <w:rFonts w:eastAsia="Times New Roman"/>
          <w:b/>
          <w:color w:val="000000"/>
          <w:szCs w:val="28"/>
        </w:rPr>
      </w:pPr>
      <w:r>
        <w:rPr>
          <w:rFonts w:eastAsia="Times New Roman"/>
          <w:color w:val="000000"/>
          <w:szCs w:val="28"/>
        </w:rPr>
        <w:t>Khả năng làm việc theo nhóm;</w:t>
      </w:r>
    </w:p>
    <w:p w:rsidR="002B6808" w:rsidRPr="002B6808" w:rsidRDefault="002B6808" w:rsidP="00C4004C">
      <w:pPr>
        <w:pStyle w:val="ListParagraph"/>
        <w:numPr>
          <w:ilvl w:val="0"/>
          <w:numId w:val="2"/>
        </w:numPr>
        <w:tabs>
          <w:tab w:val="left" w:pos="900"/>
          <w:tab w:val="left" w:pos="1080"/>
        </w:tabs>
        <w:spacing w:after="0" w:line="360" w:lineRule="auto"/>
        <w:ind w:left="0" w:firstLine="720"/>
        <w:jc w:val="both"/>
        <w:rPr>
          <w:rFonts w:eastAsia="Times New Roman"/>
          <w:b/>
          <w:color w:val="000000"/>
          <w:szCs w:val="28"/>
        </w:rPr>
      </w:pPr>
      <w:r>
        <w:rPr>
          <w:rFonts w:eastAsia="Times New Roman"/>
          <w:color w:val="000000"/>
          <w:szCs w:val="28"/>
        </w:rPr>
        <w:t>Điểm mạnh và điểm yếu của người dự tuyển;</w:t>
      </w:r>
    </w:p>
    <w:p w:rsidR="002B6808" w:rsidRPr="002B6808" w:rsidRDefault="002B6808" w:rsidP="00C4004C">
      <w:pPr>
        <w:pStyle w:val="ListParagraph"/>
        <w:numPr>
          <w:ilvl w:val="0"/>
          <w:numId w:val="2"/>
        </w:numPr>
        <w:tabs>
          <w:tab w:val="left" w:pos="900"/>
          <w:tab w:val="left" w:pos="1080"/>
        </w:tabs>
        <w:spacing w:after="0" w:line="360" w:lineRule="auto"/>
        <w:ind w:left="0" w:firstLine="720"/>
        <w:jc w:val="both"/>
        <w:rPr>
          <w:rFonts w:eastAsia="Times New Roman"/>
          <w:b/>
          <w:color w:val="000000"/>
          <w:szCs w:val="28"/>
        </w:rPr>
      </w:pPr>
      <w:r>
        <w:rPr>
          <w:rFonts w:eastAsia="Times New Roman"/>
          <w:color w:val="000000"/>
          <w:szCs w:val="28"/>
        </w:rPr>
        <w:t>Triển vọng phát triển về chuyên môn;</w:t>
      </w:r>
    </w:p>
    <w:p w:rsidR="002B6808" w:rsidRPr="002B6808" w:rsidRDefault="002B6808" w:rsidP="00C4004C">
      <w:pPr>
        <w:pStyle w:val="ListParagraph"/>
        <w:numPr>
          <w:ilvl w:val="0"/>
          <w:numId w:val="2"/>
        </w:numPr>
        <w:tabs>
          <w:tab w:val="left" w:pos="720"/>
          <w:tab w:val="left" w:pos="900"/>
          <w:tab w:val="left" w:pos="1080"/>
        </w:tabs>
        <w:spacing w:after="0" w:line="360" w:lineRule="auto"/>
        <w:ind w:left="0" w:firstLine="720"/>
        <w:jc w:val="both"/>
        <w:rPr>
          <w:rFonts w:eastAsia="Times New Roman"/>
          <w:b/>
          <w:color w:val="000000"/>
          <w:szCs w:val="28"/>
        </w:rPr>
      </w:pPr>
      <w:r>
        <w:rPr>
          <w:rFonts w:eastAsia="Times New Roman"/>
          <w:color w:val="000000"/>
          <w:szCs w:val="28"/>
        </w:rPr>
        <w:t>Những nhận xét khác và mức độ ủng hộ, giới thiệu thí sinh làm nghiên cứu sinh.</w:t>
      </w:r>
    </w:p>
    <w:p w:rsidR="002B6808" w:rsidRDefault="002B6808" w:rsidP="00C4004C">
      <w:pPr>
        <w:tabs>
          <w:tab w:val="left" w:pos="900"/>
          <w:tab w:val="left" w:pos="1080"/>
        </w:tabs>
        <w:spacing w:after="0" w:line="360" w:lineRule="auto"/>
        <w:ind w:firstLine="720"/>
        <w:jc w:val="both"/>
        <w:rPr>
          <w:rFonts w:eastAsia="Times New Roman"/>
          <w:color w:val="000000"/>
          <w:szCs w:val="28"/>
        </w:rPr>
      </w:pPr>
      <w:r w:rsidRPr="001E199A">
        <w:rPr>
          <w:rFonts w:eastAsia="Times New Roman"/>
          <w:color w:val="000000"/>
          <w:szCs w:val="28"/>
        </w:rPr>
        <w:t>4. Trình độ ngoại ngữ:</w:t>
      </w:r>
      <w:r>
        <w:rPr>
          <w:rFonts w:eastAsia="Times New Roman"/>
          <w:b/>
          <w:color w:val="000000"/>
          <w:szCs w:val="28"/>
        </w:rPr>
        <w:t xml:space="preserve"> </w:t>
      </w:r>
      <w:r>
        <w:rPr>
          <w:rFonts w:eastAsia="Times New Roman"/>
          <w:color w:val="000000"/>
          <w:szCs w:val="28"/>
        </w:rPr>
        <w:t>Có đủ trình độ ngoại ngữ để tham khảo tài liệu, tham gia hoạt động quốc tế về chuyên môn phục vụ nghiên cứu khoa học và thực hiện đề tài luận án. Cụ thể thí sinh phải có một trong các văn bằng, chứng chỉ sau:</w:t>
      </w:r>
    </w:p>
    <w:p w:rsidR="002B6808" w:rsidRDefault="002B6808" w:rsidP="00C4004C">
      <w:pPr>
        <w:tabs>
          <w:tab w:val="left" w:pos="900"/>
          <w:tab w:val="left" w:pos="1080"/>
        </w:tabs>
        <w:spacing w:after="0" w:line="360" w:lineRule="auto"/>
        <w:ind w:firstLine="720"/>
        <w:jc w:val="both"/>
        <w:rPr>
          <w:rFonts w:eastAsia="Times New Roman"/>
          <w:color w:val="000000"/>
          <w:szCs w:val="28"/>
        </w:rPr>
      </w:pPr>
      <w:r>
        <w:rPr>
          <w:rFonts w:eastAsia="Times New Roman"/>
          <w:color w:val="000000"/>
          <w:szCs w:val="28"/>
        </w:rPr>
        <w:t>- Chứng chỉ trình độ B1 (hoặc tương đương) trở lên thuộc 1 trong 6 ngoại ngữ là Anh, Nga, Pháp, Đức, Trung, Nhật; hoặc chứng chỉ tiếng Anh TOEFL IBT 45 điểm, TOE</w:t>
      </w:r>
      <w:r w:rsidR="009D35F3">
        <w:rPr>
          <w:rFonts w:eastAsia="Times New Roman"/>
          <w:color w:val="000000"/>
          <w:szCs w:val="28"/>
        </w:rPr>
        <w:t xml:space="preserve">FL ITP (nội bộ) 450, IELTS 4.5 điểm trở lên. </w:t>
      </w:r>
      <w:proofErr w:type="gramStart"/>
      <w:r w:rsidR="009D35F3">
        <w:rPr>
          <w:rFonts w:eastAsia="Times New Roman"/>
          <w:color w:val="000000"/>
          <w:szCs w:val="28"/>
        </w:rPr>
        <w:t>Các chứng chỉ ngoại ngữ này có giá trị trong hai năm kể từ ngày được cấp chứng chỉ.</w:t>
      </w:r>
      <w:proofErr w:type="gramEnd"/>
    </w:p>
    <w:p w:rsidR="009D35F3" w:rsidRDefault="00A521E2" w:rsidP="00C4004C">
      <w:pPr>
        <w:tabs>
          <w:tab w:val="left" w:pos="900"/>
          <w:tab w:val="left" w:pos="1080"/>
        </w:tabs>
        <w:spacing w:after="0" w:line="360" w:lineRule="auto"/>
        <w:ind w:firstLine="720"/>
        <w:jc w:val="both"/>
        <w:rPr>
          <w:rFonts w:eastAsia="Times New Roman"/>
          <w:color w:val="000000"/>
          <w:szCs w:val="28"/>
        </w:rPr>
      </w:pPr>
      <w:r>
        <w:rPr>
          <w:rFonts w:eastAsia="Times New Roman"/>
          <w:color w:val="000000"/>
          <w:szCs w:val="28"/>
        </w:rPr>
        <w:t>- Có bằng đại học hoặc sau đại học</w:t>
      </w:r>
      <w:r w:rsidR="009D35F3">
        <w:rPr>
          <w:rFonts w:eastAsia="Times New Roman"/>
          <w:color w:val="000000"/>
          <w:szCs w:val="28"/>
        </w:rPr>
        <w:t xml:space="preserve"> ở nước ngoài mà ngôn ngữ đã sử dụng trong</w:t>
      </w:r>
      <w:r w:rsidR="006554C4">
        <w:rPr>
          <w:rFonts w:eastAsia="Times New Roman"/>
          <w:color w:val="000000"/>
          <w:szCs w:val="28"/>
        </w:rPr>
        <w:t xml:space="preserve"> </w:t>
      </w:r>
      <w:r w:rsidR="009D35F3">
        <w:rPr>
          <w:rFonts w:eastAsia="Times New Roman"/>
          <w:color w:val="000000"/>
          <w:szCs w:val="28"/>
        </w:rPr>
        <w:t>thời gian học tập là một trong sáu thứ tiếng Anh, Nga, Pháp, Đức, Trung, Nhật.</w:t>
      </w:r>
    </w:p>
    <w:p w:rsidR="009D35F3" w:rsidRDefault="009D35F3" w:rsidP="00C4004C">
      <w:pPr>
        <w:tabs>
          <w:tab w:val="left" w:pos="900"/>
          <w:tab w:val="left" w:pos="1080"/>
        </w:tabs>
        <w:spacing w:after="0" w:line="360" w:lineRule="auto"/>
        <w:ind w:firstLine="720"/>
        <w:jc w:val="both"/>
        <w:rPr>
          <w:rFonts w:eastAsia="Times New Roman"/>
          <w:color w:val="000000"/>
          <w:szCs w:val="28"/>
        </w:rPr>
      </w:pPr>
      <w:r>
        <w:rPr>
          <w:rFonts w:eastAsia="Times New Roman"/>
          <w:color w:val="000000"/>
          <w:szCs w:val="28"/>
        </w:rPr>
        <w:t>- Có bằng tốt nghiệp đại học ngành ngoại ngữ một trong các thứ tiếng nói trên.</w:t>
      </w:r>
    </w:p>
    <w:p w:rsidR="009D35F3" w:rsidRDefault="009D35F3" w:rsidP="00C4004C">
      <w:pPr>
        <w:tabs>
          <w:tab w:val="left" w:pos="900"/>
          <w:tab w:val="left" w:pos="1080"/>
        </w:tabs>
        <w:spacing w:after="0" w:line="360" w:lineRule="auto"/>
        <w:ind w:firstLine="720"/>
        <w:jc w:val="both"/>
        <w:rPr>
          <w:rFonts w:eastAsia="Times New Roman"/>
          <w:color w:val="000000"/>
          <w:szCs w:val="28"/>
        </w:rPr>
      </w:pPr>
      <w:r w:rsidRPr="001E199A">
        <w:rPr>
          <w:rFonts w:eastAsia="Times New Roman"/>
          <w:color w:val="000000"/>
          <w:szCs w:val="28"/>
        </w:rPr>
        <w:t>5. Kinh nghiệm nghiên cứu:</w:t>
      </w:r>
      <w:r>
        <w:rPr>
          <w:rFonts w:eastAsia="Times New Roman"/>
          <w:b/>
          <w:color w:val="000000"/>
          <w:szCs w:val="28"/>
        </w:rPr>
        <w:t xml:space="preserve"> </w:t>
      </w:r>
      <w:r>
        <w:rPr>
          <w:rFonts w:eastAsia="Times New Roman"/>
          <w:color w:val="000000"/>
          <w:szCs w:val="28"/>
        </w:rPr>
        <w:t>có một trong các loại công trình sau:</w:t>
      </w:r>
    </w:p>
    <w:p w:rsidR="009D35F3" w:rsidRDefault="009D35F3" w:rsidP="00C4004C">
      <w:pPr>
        <w:tabs>
          <w:tab w:val="left" w:pos="900"/>
          <w:tab w:val="left" w:pos="1080"/>
        </w:tabs>
        <w:spacing w:after="0" w:line="360" w:lineRule="auto"/>
        <w:ind w:firstLine="720"/>
        <w:jc w:val="both"/>
        <w:rPr>
          <w:rFonts w:eastAsia="Times New Roman"/>
          <w:color w:val="000000"/>
          <w:szCs w:val="28"/>
        </w:rPr>
      </w:pPr>
      <w:r>
        <w:rPr>
          <w:rFonts w:eastAsia="Times New Roman"/>
          <w:color w:val="000000"/>
          <w:szCs w:val="28"/>
        </w:rPr>
        <w:t>- Ít nhất</w:t>
      </w:r>
      <w:r w:rsidR="006554C4">
        <w:rPr>
          <w:rFonts w:eastAsia="Times New Roman"/>
          <w:color w:val="000000"/>
          <w:szCs w:val="28"/>
        </w:rPr>
        <w:t xml:space="preserve"> </w:t>
      </w:r>
      <w:r w:rsidR="00C4004C">
        <w:rPr>
          <w:rFonts w:eastAsia="Times New Roman"/>
          <w:color w:val="000000"/>
          <w:szCs w:val="28"/>
        </w:rPr>
        <w:t>01</w:t>
      </w:r>
      <w:r w:rsidR="006554C4">
        <w:rPr>
          <w:rFonts w:eastAsia="Times New Roman"/>
          <w:color w:val="000000"/>
          <w:szCs w:val="28"/>
        </w:rPr>
        <w:t xml:space="preserve"> </w:t>
      </w:r>
      <w:r>
        <w:rPr>
          <w:rFonts w:eastAsia="Times New Roman"/>
          <w:color w:val="000000"/>
          <w:szCs w:val="28"/>
        </w:rPr>
        <w:t>bài báo đăng</w:t>
      </w:r>
      <w:r w:rsidR="006554C4">
        <w:rPr>
          <w:rFonts w:eastAsia="Times New Roman"/>
          <w:color w:val="000000"/>
          <w:szCs w:val="28"/>
        </w:rPr>
        <w:t xml:space="preserve"> </w:t>
      </w:r>
      <w:r>
        <w:rPr>
          <w:rFonts w:eastAsia="Times New Roman"/>
          <w:color w:val="000000"/>
          <w:szCs w:val="28"/>
        </w:rPr>
        <w:t>trên tạp chí khoa học đúng chuyên ngành được Hội</w:t>
      </w:r>
      <w:r w:rsidR="00C4004C">
        <w:rPr>
          <w:rFonts w:eastAsia="Times New Roman"/>
          <w:color w:val="000000"/>
          <w:szCs w:val="28"/>
        </w:rPr>
        <w:t xml:space="preserve"> </w:t>
      </w:r>
      <w:r>
        <w:rPr>
          <w:rFonts w:eastAsia="Times New Roman"/>
          <w:color w:val="000000"/>
          <w:szCs w:val="28"/>
        </w:rPr>
        <w:t>đồng chức danh giáo sư công nhận;</w:t>
      </w:r>
    </w:p>
    <w:p w:rsidR="009D35F3" w:rsidRDefault="009D35F3" w:rsidP="00C4004C">
      <w:pPr>
        <w:tabs>
          <w:tab w:val="left" w:pos="900"/>
          <w:tab w:val="left" w:pos="1080"/>
        </w:tabs>
        <w:spacing w:after="0" w:line="360" w:lineRule="auto"/>
        <w:ind w:firstLine="720"/>
        <w:jc w:val="both"/>
        <w:rPr>
          <w:rFonts w:eastAsia="Times New Roman"/>
          <w:color w:val="000000"/>
          <w:szCs w:val="28"/>
        </w:rPr>
      </w:pPr>
      <w:r>
        <w:rPr>
          <w:rFonts w:eastAsia="Times New Roman"/>
          <w:color w:val="000000"/>
          <w:szCs w:val="28"/>
        </w:rPr>
        <w:lastRenderedPageBreak/>
        <w:t>- Tham gia ít nhất 01đề tài khoa học từ cấp cơ sở trở lên;</w:t>
      </w:r>
    </w:p>
    <w:p w:rsidR="00955DD3" w:rsidRDefault="009D35F3" w:rsidP="00C4004C">
      <w:pPr>
        <w:tabs>
          <w:tab w:val="left" w:pos="900"/>
          <w:tab w:val="left" w:pos="1080"/>
        </w:tabs>
        <w:spacing w:after="0" w:line="360" w:lineRule="auto"/>
        <w:ind w:firstLine="720"/>
        <w:jc w:val="both"/>
        <w:rPr>
          <w:rFonts w:eastAsia="Times New Roman"/>
          <w:color w:val="000000"/>
          <w:szCs w:val="28"/>
        </w:rPr>
      </w:pPr>
      <w:r>
        <w:rPr>
          <w:rFonts w:eastAsia="Times New Roman"/>
          <w:color w:val="000000"/>
          <w:szCs w:val="28"/>
        </w:rPr>
        <w:t>- Ít nhất 01 bài tham luận tại Hội thảo đã được in Kỷ yếu</w:t>
      </w:r>
      <w:r w:rsidR="00955DD3">
        <w:rPr>
          <w:rFonts w:eastAsia="Times New Roman"/>
          <w:color w:val="000000"/>
          <w:szCs w:val="28"/>
        </w:rPr>
        <w:t>;</w:t>
      </w:r>
    </w:p>
    <w:p w:rsidR="009D35F3" w:rsidRDefault="006B0EF5" w:rsidP="00C4004C">
      <w:pPr>
        <w:tabs>
          <w:tab w:val="left" w:pos="900"/>
          <w:tab w:val="left" w:pos="1080"/>
        </w:tabs>
        <w:spacing w:after="0" w:line="360" w:lineRule="auto"/>
        <w:ind w:firstLine="720"/>
        <w:jc w:val="both"/>
        <w:rPr>
          <w:rFonts w:eastAsia="Times New Roman"/>
          <w:color w:val="000000"/>
          <w:szCs w:val="28"/>
        </w:rPr>
      </w:pPr>
      <w:r>
        <w:rPr>
          <w:rFonts w:eastAsia="Times New Roman"/>
          <w:color w:val="000000"/>
          <w:szCs w:val="28"/>
        </w:rPr>
        <w:t>Người dự tuyển có thể kê khai các tác phẩm tham gia T</w:t>
      </w:r>
      <w:r w:rsidR="00955DD3">
        <w:rPr>
          <w:rFonts w:eastAsia="Times New Roman"/>
          <w:color w:val="000000"/>
          <w:szCs w:val="28"/>
        </w:rPr>
        <w:t xml:space="preserve">riển lãm mỹ thuật </w:t>
      </w:r>
      <w:r w:rsidR="008D134A">
        <w:rPr>
          <w:rFonts w:eastAsia="Times New Roman"/>
          <w:color w:val="000000"/>
          <w:szCs w:val="28"/>
        </w:rPr>
        <w:t>toàn quốc; tác phẩm được chọn đưa</w:t>
      </w:r>
      <w:r>
        <w:rPr>
          <w:rFonts w:eastAsia="Times New Roman"/>
          <w:color w:val="000000"/>
          <w:szCs w:val="28"/>
        </w:rPr>
        <w:t xml:space="preserve"> vào Bảo tàng mỹ thuật Q</w:t>
      </w:r>
      <w:r w:rsidR="00955DD3">
        <w:rPr>
          <w:rFonts w:eastAsia="Times New Roman"/>
          <w:color w:val="000000"/>
          <w:szCs w:val="28"/>
        </w:rPr>
        <w:t>uốc gia; tác phẩm tượng đài, công trình lớn từ cấp tỉnh trở lên; tham gia triển lãm nhóm dưới 4 người hay triển lãm cá nhân; các tác phẩm được giải thưởng quốc gia hay công trình thiết kế được cấp bằng sáng chế và đưa vào sử dụng...</w:t>
      </w:r>
      <w:r>
        <w:rPr>
          <w:rFonts w:eastAsia="Times New Roman"/>
          <w:color w:val="000000"/>
          <w:szCs w:val="28"/>
        </w:rPr>
        <w:t xml:space="preserve"> (</w:t>
      </w:r>
      <w:proofErr w:type="gramStart"/>
      <w:r>
        <w:rPr>
          <w:rFonts w:eastAsia="Times New Roman"/>
          <w:color w:val="000000"/>
          <w:szCs w:val="28"/>
        </w:rPr>
        <w:t>theo</w:t>
      </w:r>
      <w:proofErr w:type="gramEnd"/>
      <w:r>
        <w:rPr>
          <w:rFonts w:eastAsia="Times New Roman"/>
          <w:color w:val="000000"/>
          <w:szCs w:val="28"/>
        </w:rPr>
        <w:t xml:space="preserve"> B</w:t>
      </w:r>
      <w:r w:rsidR="008D134A">
        <w:rPr>
          <w:rFonts w:eastAsia="Times New Roman"/>
          <w:color w:val="000000"/>
          <w:szCs w:val="28"/>
        </w:rPr>
        <w:t>ảng tính điểm công trình quy đổi các tác phẩm nghệ thuật của Hội đồng chức danh Giáo sư Nhà nước quy định)</w:t>
      </w:r>
      <w:r>
        <w:rPr>
          <w:rFonts w:eastAsia="Times New Roman"/>
          <w:color w:val="000000"/>
          <w:szCs w:val="28"/>
        </w:rPr>
        <w:t xml:space="preserve"> để tính điểm thêm</w:t>
      </w:r>
      <w:r w:rsidR="009D35F3">
        <w:rPr>
          <w:rFonts w:eastAsia="Times New Roman"/>
          <w:color w:val="000000"/>
          <w:szCs w:val="28"/>
        </w:rPr>
        <w:t>.</w:t>
      </w:r>
    </w:p>
    <w:p w:rsidR="001E199A" w:rsidRDefault="009D35F3" w:rsidP="00C4004C">
      <w:pPr>
        <w:tabs>
          <w:tab w:val="left" w:pos="900"/>
          <w:tab w:val="left" w:pos="1080"/>
        </w:tabs>
        <w:spacing w:after="0" w:line="360" w:lineRule="auto"/>
        <w:ind w:firstLine="720"/>
        <w:jc w:val="both"/>
        <w:rPr>
          <w:rFonts w:eastAsia="Times New Roman"/>
          <w:color w:val="000000"/>
          <w:szCs w:val="28"/>
        </w:rPr>
      </w:pPr>
      <w:r w:rsidRPr="001E199A">
        <w:rPr>
          <w:rFonts w:eastAsia="Times New Roman"/>
          <w:color w:val="000000"/>
          <w:szCs w:val="28"/>
        </w:rPr>
        <w:t>6. Được cơ quan quản lý nhân sự</w:t>
      </w:r>
      <w:r>
        <w:rPr>
          <w:rFonts w:eastAsia="Times New Roman"/>
          <w:b/>
          <w:color w:val="000000"/>
          <w:szCs w:val="28"/>
        </w:rPr>
        <w:t xml:space="preserve"> </w:t>
      </w:r>
      <w:r>
        <w:rPr>
          <w:rFonts w:eastAsia="Times New Roman"/>
          <w:color w:val="000000"/>
          <w:szCs w:val="28"/>
        </w:rPr>
        <w:t xml:space="preserve">(nếu là người đã có việc </w:t>
      </w:r>
      <w:r w:rsidR="001E199A">
        <w:rPr>
          <w:rFonts w:eastAsia="Times New Roman"/>
          <w:color w:val="000000"/>
          <w:szCs w:val="28"/>
        </w:rPr>
        <w:t xml:space="preserve">làm), hoặc trường nơi học viên vừa tốt nghiệp cao học giới thiệu dự tuyển đào tạo trình độ tiến sĩ; đối với người chưa có việc làm cần được địa phương nơi cư trú xác nhận về nhân </w:t>
      </w:r>
      <w:r w:rsidR="00A521E2">
        <w:rPr>
          <w:rFonts w:eastAsia="Times New Roman"/>
          <w:color w:val="000000"/>
          <w:szCs w:val="28"/>
        </w:rPr>
        <w:t>thâ</w:t>
      </w:r>
      <w:r w:rsidR="001E199A">
        <w:rPr>
          <w:rFonts w:eastAsia="Times New Roman"/>
          <w:color w:val="000000"/>
          <w:szCs w:val="28"/>
        </w:rPr>
        <w:t>n tốt và hiện không vi phạm pháp luật.</w:t>
      </w:r>
    </w:p>
    <w:p w:rsidR="001E199A" w:rsidRPr="001E199A" w:rsidRDefault="001E199A" w:rsidP="00C4004C">
      <w:pPr>
        <w:tabs>
          <w:tab w:val="left" w:pos="900"/>
          <w:tab w:val="left" w:pos="1080"/>
        </w:tabs>
        <w:spacing w:after="0" w:line="360" w:lineRule="auto"/>
        <w:ind w:firstLine="720"/>
        <w:jc w:val="both"/>
        <w:rPr>
          <w:rFonts w:eastAsia="Times New Roman"/>
          <w:b/>
          <w:color w:val="000000"/>
          <w:szCs w:val="28"/>
        </w:rPr>
      </w:pPr>
      <w:r>
        <w:rPr>
          <w:rFonts w:eastAsia="Times New Roman"/>
          <w:b/>
          <w:color w:val="000000"/>
          <w:szCs w:val="28"/>
        </w:rPr>
        <w:t>II. CHÍNH SÁCH ƯU TIÊN</w:t>
      </w:r>
    </w:p>
    <w:p w:rsidR="00534844" w:rsidRDefault="001E199A" w:rsidP="00C4004C">
      <w:pPr>
        <w:pStyle w:val="ListParagraph"/>
        <w:numPr>
          <w:ilvl w:val="0"/>
          <w:numId w:val="3"/>
        </w:numPr>
        <w:tabs>
          <w:tab w:val="left" w:pos="540"/>
          <w:tab w:val="left" w:pos="810"/>
          <w:tab w:val="left" w:pos="1080"/>
        </w:tabs>
        <w:spacing w:after="0" w:line="360" w:lineRule="auto"/>
        <w:ind w:left="0" w:firstLine="720"/>
      </w:pPr>
      <w:r>
        <w:t>Thí sinh được ưu tiên trong tuyển sinh thuộc những đối tượng sau:</w:t>
      </w:r>
    </w:p>
    <w:p w:rsidR="001E199A" w:rsidRDefault="001E199A" w:rsidP="00C4004C">
      <w:pPr>
        <w:pStyle w:val="ListParagraph"/>
        <w:numPr>
          <w:ilvl w:val="0"/>
          <w:numId w:val="4"/>
        </w:numPr>
        <w:tabs>
          <w:tab w:val="left" w:pos="540"/>
          <w:tab w:val="left" w:pos="810"/>
          <w:tab w:val="left" w:pos="1080"/>
        </w:tabs>
        <w:spacing w:after="0" w:line="360" w:lineRule="auto"/>
        <w:ind w:left="0" w:firstLine="720"/>
      </w:pPr>
      <w:r>
        <w:t>Thương binh, người được hưởng chính sách như thương binh;</w:t>
      </w:r>
    </w:p>
    <w:p w:rsidR="001E199A" w:rsidRDefault="001E199A" w:rsidP="00C4004C">
      <w:pPr>
        <w:pStyle w:val="ListParagraph"/>
        <w:numPr>
          <w:ilvl w:val="0"/>
          <w:numId w:val="4"/>
        </w:numPr>
        <w:tabs>
          <w:tab w:val="left" w:pos="540"/>
          <w:tab w:val="left" w:pos="810"/>
          <w:tab w:val="left" w:pos="1080"/>
        </w:tabs>
        <w:spacing w:after="0" w:line="360" w:lineRule="auto"/>
        <w:ind w:left="0" w:firstLine="720"/>
      </w:pPr>
      <w:r>
        <w:t xml:space="preserve">Anh </w:t>
      </w:r>
      <w:r w:rsidR="00A521E2">
        <w:t>hù</w:t>
      </w:r>
      <w:r>
        <w:t xml:space="preserve">ng lực lượng vũ trang, Anh </w:t>
      </w:r>
      <w:r w:rsidR="00A521E2">
        <w:t>hù</w:t>
      </w:r>
      <w:r>
        <w:t>ng lao động;</w:t>
      </w:r>
    </w:p>
    <w:p w:rsidR="001E199A" w:rsidRDefault="001E199A" w:rsidP="00C4004C">
      <w:pPr>
        <w:pStyle w:val="ListParagraph"/>
        <w:numPr>
          <w:ilvl w:val="0"/>
          <w:numId w:val="4"/>
        </w:numPr>
        <w:tabs>
          <w:tab w:val="left" w:pos="540"/>
          <w:tab w:val="left" w:pos="810"/>
          <w:tab w:val="left" w:pos="1080"/>
        </w:tabs>
        <w:spacing w:after="0" w:line="360" w:lineRule="auto"/>
        <w:ind w:left="0" w:firstLine="720"/>
      </w:pPr>
      <w:r>
        <w:t>Người thuộc dân tộc thiểu số;</w:t>
      </w:r>
    </w:p>
    <w:p w:rsidR="001E199A" w:rsidRDefault="001E199A" w:rsidP="00C4004C">
      <w:pPr>
        <w:pStyle w:val="ListParagraph"/>
        <w:numPr>
          <w:ilvl w:val="0"/>
          <w:numId w:val="4"/>
        </w:numPr>
        <w:tabs>
          <w:tab w:val="left" w:pos="540"/>
          <w:tab w:val="left" w:pos="810"/>
          <w:tab w:val="left" w:pos="1080"/>
        </w:tabs>
        <w:spacing w:after="0" w:line="360" w:lineRule="auto"/>
        <w:ind w:left="0" w:firstLine="720"/>
        <w:jc w:val="both"/>
      </w:pPr>
      <w:r>
        <w:t>Người đang công tác liên tục từ hai năm trở lên tại các khu vực vùng cao, miền núi, hải đ</w:t>
      </w:r>
      <w:r w:rsidR="00A521E2">
        <w:t>ảo</w:t>
      </w:r>
      <w:r>
        <w:t xml:space="preserve">, vùng sâu, tính đến ngày nộp hồ sơ đăng ký thi. </w:t>
      </w:r>
      <w:r w:rsidR="00531E8B">
        <w:t>Danh mục các xã, phường, thị trấn thuộc vùng cao, miền núi do Ủy ban Dân tộc và Miền núi xét công nhận. Danh mục các xã, phường, thị trấn thuộc hải đảo, vùng sâu do Chủ tịch Ủy ban Nhân dân tỉnh, thành phố trực thuộc Trung ương đề nghị, căn cứ vào Nghị quyết củaHội đồng Nhân dân cùng cấp.</w:t>
      </w:r>
    </w:p>
    <w:p w:rsidR="00531E8B" w:rsidRDefault="00531E8B" w:rsidP="00C4004C">
      <w:pPr>
        <w:pStyle w:val="ListParagraph"/>
        <w:numPr>
          <w:ilvl w:val="0"/>
          <w:numId w:val="3"/>
        </w:numPr>
        <w:tabs>
          <w:tab w:val="left" w:pos="540"/>
          <w:tab w:val="left" w:pos="810"/>
          <w:tab w:val="left" w:pos="1080"/>
        </w:tabs>
        <w:spacing w:after="0" w:line="360" w:lineRule="auto"/>
        <w:ind w:left="0" w:firstLine="720"/>
        <w:jc w:val="both"/>
      </w:pPr>
      <w:r>
        <w:t>Người dự tuyển thuộc đối tượng ưu tiên được cộng từ 0</w:t>
      </w:r>
      <w:proofErr w:type="gramStart"/>
      <w:r>
        <w:t>,5</w:t>
      </w:r>
      <w:proofErr w:type="gramEnd"/>
      <w:r>
        <w:t xml:space="preserve"> - 2 điểm vào điểm đánh giá hồ sơ. Người thuộc nhiều đối tượng ưu tiên cũng chỉ được hưởng một lần ưu tiên.</w:t>
      </w:r>
    </w:p>
    <w:p w:rsidR="00531E8B" w:rsidRDefault="00531E8B" w:rsidP="00C4004C">
      <w:pPr>
        <w:pStyle w:val="ListParagraph"/>
        <w:numPr>
          <w:ilvl w:val="0"/>
          <w:numId w:val="5"/>
        </w:numPr>
        <w:tabs>
          <w:tab w:val="left" w:pos="540"/>
          <w:tab w:val="left" w:pos="810"/>
          <w:tab w:val="left" w:pos="990"/>
          <w:tab w:val="left" w:pos="1080"/>
          <w:tab w:val="left" w:pos="1170"/>
        </w:tabs>
        <w:spacing w:after="0" w:line="360" w:lineRule="auto"/>
        <w:ind w:left="0" w:firstLine="720"/>
        <w:jc w:val="both"/>
        <w:rPr>
          <w:b/>
        </w:rPr>
      </w:pPr>
      <w:r w:rsidRPr="00531E8B">
        <w:rPr>
          <w:b/>
        </w:rPr>
        <w:t>HỒ SƠ ĐĂNG KÝ THAM DỰ XÉT TUYỂN NCS GỒM</w:t>
      </w:r>
    </w:p>
    <w:p w:rsidR="00531E8B" w:rsidRDefault="00531E8B" w:rsidP="00C4004C">
      <w:pPr>
        <w:pStyle w:val="ListParagraph"/>
        <w:numPr>
          <w:ilvl w:val="0"/>
          <w:numId w:val="6"/>
        </w:numPr>
        <w:tabs>
          <w:tab w:val="left" w:pos="540"/>
          <w:tab w:val="left" w:pos="810"/>
          <w:tab w:val="left" w:pos="990"/>
          <w:tab w:val="left" w:pos="1080"/>
        </w:tabs>
        <w:spacing w:after="0" w:line="360" w:lineRule="auto"/>
        <w:ind w:left="0" w:firstLine="720"/>
        <w:jc w:val="both"/>
      </w:pPr>
      <w:r>
        <w:t xml:space="preserve">Phiếu đăng ký dự tuyển trong đó cần ghi rõ </w:t>
      </w:r>
      <w:r>
        <w:rPr>
          <w:i/>
        </w:rPr>
        <w:t xml:space="preserve">chuyên ngành </w:t>
      </w:r>
      <w:r>
        <w:t xml:space="preserve">và </w:t>
      </w:r>
      <w:r>
        <w:rPr>
          <w:i/>
        </w:rPr>
        <w:t>ngoại ngữ đăng</w:t>
      </w:r>
      <w:r w:rsidR="00C4004C">
        <w:rPr>
          <w:i/>
        </w:rPr>
        <w:t xml:space="preserve"> </w:t>
      </w:r>
      <w:r w:rsidRPr="00C4004C">
        <w:rPr>
          <w:i/>
        </w:rPr>
        <w:t xml:space="preserve">ký dự tuyển </w:t>
      </w:r>
      <w:r>
        <w:t xml:space="preserve">(chọn 1 trong 6 ngoại ngữ: Anh, Nga, Pháp, Đức, Trung, Nhật), trình độ </w:t>
      </w:r>
      <w:r>
        <w:lastRenderedPageBreak/>
        <w:t>đào tạo</w:t>
      </w:r>
      <w:r w:rsidR="00780CBC">
        <w:t xml:space="preserve"> (tiến sĩ), hình thức đào tạo (không tập trung), đố</w:t>
      </w:r>
      <w:r w:rsidR="006B7090">
        <w:t>i tượng</w:t>
      </w:r>
      <w:r w:rsidR="00780CBC">
        <w:t xml:space="preserve"> dự tuyển (cán bộ công chức, doanh nhân, tự do), nghề nghiệp và nơi làm việc, cam kết thực hiện quy chế sau khi trúng tuyển. (Phiếu đang ký dự tuyển </w:t>
      </w:r>
      <w:proofErr w:type="gramStart"/>
      <w:r w:rsidR="00780CBC" w:rsidRPr="00C4004C">
        <w:rPr>
          <w:i/>
        </w:rPr>
        <w:t>theo</w:t>
      </w:r>
      <w:proofErr w:type="gramEnd"/>
      <w:r w:rsidR="00780CBC" w:rsidRPr="00C4004C">
        <w:rPr>
          <w:i/>
        </w:rPr>
        <w:t xml:space="preserve"> mẫu đơn của cơ sở đào tạo</w:t>
      </w:r>
      <w:r w:rsidR="00780CBC">
        <w:t>)</w:t>
      </w:r>
    </w:p>
    <w:p w:rsidR="00780CBC" w:rsidRDefault="00780CBC" w:rsidP="00C4004C">
      <w:pPr>
        <w:pStyle w:val="ListParagraph"/>
        <w:numPr>
          <w:ilvl w:val="0"/>
          <w:numId w:val="6"/>
        </w:numPr>
        <w:tabs>
          <w:tab w:val="left" w:pos="540"/>
          <w:tab w:val="left" w:pos="810"/>
          <w:tab w:val="left" w:pos="990"/>
          <w:tab w:val="left" w:pos="1080"/>
        </w:tabs>
        <w:spacing w:after="0" w:line="360" w:lineRule="auto"/>
        <w:ind w:left="0" w:firstLine="720"/>
        <w:jc w:val="both"/>
      </w:pPr>
      <w:r>
        <w:t>Bản sao công chứng bằng tốt nghiệp đại học, bằng thạc sĩ và bảng điểm thạc sĩ, luận văn thạc sĩ; các chứng chỉ bổ túc kiến thức khác sau đại học (nếu có); các văn</w:t>
      </w:r>
      <w:r w:rsidR="006B0EF5">
        <w:t xml:space="preserve"> </w:t>
      </w:r>
      <w:r>
        <w:t>bằng, chứng chỉ ngoại ngữ đã có.</w:t>
      </w:r>
    </w:p>
    <w:p w:rsidR="00780CBC" w:rsidRDefault="00780CBC" w:rsidP="00C4004C">
      <w:pPr>
        <w:pStyle w:val="ListParagraph"/>
        <w:numPr>
          <w:ilvl w:val="0"/>
          <w:numId w:val="6"/>
        </w:numPr>
        <w:tabs>
          <w:tab w:val="left" w:pos="540"/>
          <w:tab w:val="left" w:pos="810"/>
          <w:tab w:val="left" w:pos="990"/>
          <w:tab w:val="left" w:pos="1080"/>
        </w:tabs>
        <w:spacing w:after="0" w:line="360" w:lineRule="auto"/>
        <w:ind w:left="0" w:firstLine="720"/>
        <w:jc w:val="both"/>
      </w:pPr>
      <w:proofErr w:type="gramStart"/>
      <w:r>
        <w:t>Sơ</w:t>
      </w:r>
      <w:proofErr w:type="gramEnd"/>
      <w:r>
        <w:t xml:space="preserve"> yếu lý lịch có xác nhận củ</w:t>
      </w:r>
      <w:r w:rsidR="006B7090">
        <w:t>a t</w:t>
      </w:r>
      <w:r>
        <w:t>hủ trưởng cơ quan hoặc chính quyền địa phương nơi thí sinh cư trú (đối với người chưa có việc làm).</w:t>
      </w:r>
    </w:p>
    <w:p w:rsidR="00780CBC" w:rsidRDefault="00780CBC" w:rsidP="00C4004C">
      <w:pPr>
        <w:pStyle w:val="ListParagraph"/>
        <w:numPr>
          <w:ilvl w:val="0"/>
          <w:numId w:val="6"/>
        </w:numPr>
        <w:tabs>
          <w:tab w:val="left" w:pos="540"/>
          <w:tab w:val="left" w:pos="810"/>
          <w:tab w:val="left" w:pos="990"/>
          <w:tab w:val="left" w:pos="1080"/>
        </w:tabs>
        <w:spacing w:after="0" w:line="360" w:lineRule="auto"/>
        <w:ind w:left="0" w:firstLine="720"/>
        <w:jc w:val="both"/>
      </w:pPr>
      <w:r>
        <w:t>Công văn giới thiệu đi dự tuyển củ</w:t>
      </w:r>
      <w:r w:rsidR="006B7090">
        <w:t>a t</w:t>
      </w:r>
      <w:r>
        <w:t>hủ trưởng cơ quan quản lý đối với những người đang làm việc tại các cơ quan, đơn vị, doanh nghiệp nhà nước và ngoài nhà nước.</w:t>
      </w:r>
    </w:p>
    <w:p w:rsidR="00780CBC" w:rsidRDefault="00780CBC" w:rsidP="00C4004C">
      <w:pPr>
        <w:pStyle w:val="ListParagraph"/>
        <w:numPr>
          <w:ilvl w:val="0"/>
          <w:numId w:val="6"/>
        </w:numPr>
        <w:tabs>
          <w:tab w:val="left" w:pos="540"/>
          <w:tab w:val="left" w:pos="810"/>
          <w:tab w:val="left" w:pos="990"/>
          <w:tab w:val="left" w:pos="1080"/>
        </w:tabs>
        <w:spacing w:after="0" w:line="360" w:lineRule="auto"/>
        <w:ind w:left="0" w:firstLine="720"/>
        <w:jc w:val="both"/>
      </w:pPr>
      <w:r>
        <w:t>Giấy chứng nhận đủ sức khỏe để học tập của một bệnh viện đa khoa.</w:t>
      </w:r>
    </w:p>
    <w:p w:rsidR="00780CBC" w:rsidRDefault="008C2B12" w:rsidP="00C4004C">
      <w:pPr>
        <w:pStyle w:val="ListParagraph"/>
        <w:numPr>
          <w:ilvl w:val="0"/>
          <w:numId w:val="6"/>
        </w:numPr>
        <w:tabs>
          <w:tab w:val="left" w:pos="540"/>
          <w:tab w:val="left" w:pos="810"/>
          <w:tab w:val="left" w:pos="990"/>
          <w:tab w:val="left" w:pos="1080"/>
        </w:tabs>
        <w:spacing w:after="0" w:line="360" w:lineRule="auto"/>
        <w:ind w:left="0" w:firstLine="720"/>
        <w:jc w:val="both"/>
      </w:pPr>
      <w:r>
        <w:t xml:space="preserve">Bản sao có công chứng các quyết định tuyển dụng hoặc bổ nhiệm hoặc hợp đồng </w:t>
      </w:r>
      <w:proofErr w:type="gramStart"/>
      <w:r>
        <w:t>lao</w:t>
      </w:r>
      <w:proofErr w:type="gramEnd"/>
      <w:r>
        <w:t xml:space="preserve"> động dài hạn.</w:t>
      </w:r>
    </w:p>
    <w:p w:rsidR="008C2B12" w:rsidRDefault="008C2B12" w:rsidP="00C4004C">
      <w:pPr>
        <w:pStyle w:val="ListParagraph"/>
        <w:numPr>
          <w:ilvl w:val="0"/>
          <w:numId w:val="6"/>
        </w:numPr>
        <w:tabs>
          <w:tab w:val="left" w:pos="540"/>
          <w:tab w:val="left" w:pos="810"/>
          <w:tab w:val="left" w:pos="990"/>
          <w:tab w:val="left" w:pos="1080"/>
        </w:tabs>
        <w:spacing w:after="0" w:line="360" w:lineRule="auto"/>
        <w:ind w:left="0" w:firstLine="720"/>
        <w:jc w:val="both"/>
      </w:pPr>
      <w:r>
        <w:t>Bản sao có công chứng các giấy tờ hợp pháp về đối tượng ưu tiên (nếu có).</w:t>
      </w:r>
    </w:p>
    <w:p w:rsidR="008C2B12" w:rsidRDefault="008C2B12" w:rsidP="00C4004C">
      <w:pPr>
        <w:pStyle w:val="ListParagraph"/>
        <w:numPr>
          <w:ilvl w:val="0"/>
          <w:numId w:val="6"/>
        </w:numPr>
        <w:tabs>
          <w:tab w:val="left" w:pos="540"/>
          <w:tab w:val="left" w:pos="810"/>
          <w:tab w:val="left" w:pos="990"/>
          <w:tab w:val="left" w:pos="1080"/>
        </w:tabs>
        <w:spacing w:after="0" w:line="360" w:lineRule="auto"/>
        <w:ind w:left="0" w:firstLine="720"/>
        <w:jc w:val="both"/>
      </w:pPr>
      <w:r>
        <w:t>Các công trình khoa học đã công bố:</w:t>
      </w:r>
    </w:p>
    <w:p w:rsidR="008C2B12" w:rsidRPr="00624217" w:rsidRDefault="008C2B12" w:rsidP="00C4004C">
      <w:pPr>
        <w:pStyle w:val="ListParagraph"/>
        <w:numPr>
          <w:ilvl w:val="0"/>
          <w:numId w:val="4"/>
        </w:numPr>
        <w:tabs>
          <w:tab w:val="left" w:pos="540"/>
          <w:tab w:val="left" w:pos="810"/>
          <w:tab w:val="left" w:pos="990"/>
          <w:tab w:val="left" w:pos="1080"/>
        </w:tabs>
        <w:spacing w:after="0" w:line="360" w:lineRule="auto"/>
        <w:ind w:left="0" w:firstLine="720"/>
        <w:jc w:val="both"/>
        <w:rPr>
          <w:i/>
        </w:rPr>
      </w:pPr>
      <w:r w:rsidRPr="00624217">
        <w:rPr>
          <w:i/>
        </w:rPr>
        <w:t>Đề tài khoa học cấp Nhà nước, Bộ</w:t>
      </w:r>
      <w:r w:rsidR="006B7090">
        <w:rPr>
          <w:i/>
        </w:rPr>
        <w:t>, C</w:t>
      </w:r>
      <w:r w:rsidRPr="00624217">
        <w:rPr>
          <w:i/>
        </w:rPr>
        <w:t>ơ sở đã nghiệm thu (nộp photocopy quyết định, hợp đồng và biên bản nghiệm thu);</w:t>
      </w:r>
    </w:p>
    <w:p w:rsidR="008C2B12" w:rsidRPr="00624217" w:rsidRDefault="008C2B12" w:rsidP="00C4004C">
      <w:pPr>
        <w:pStyle w:val="ListParagraph"/>
        <w:numPr>
          <w:ilvl w:val="0"/>
          <w:numId w:val="4"/>
        </w:numPr>
        <w:tabs>
          <w:tab w:val="left" w:pos="540"/>
          <w:tab w:val="left" w:pos="810"/>
          <w:tab w:val="left" w:pos="990"/>
          <w:tab w:val="left" w:pos="1080"/>
        </w:tabs>
        <w:spacing w:after="0" w:line="360" w:lineRule="auto"/>
        <w:ind w:left="0" w:firstLine="720"/>
        <w:jc w:val="both"/>
        <w:rPr>
          <w:i/>
        </w:rPr>
      </w:pPr>
      <w:r w:rsidRPr="00624217">
        <w:rPr>
          <w:i/>
        </w:rPr>
        <w:t>Hội thảo khoa học quốc tế, quốc gia đã in kỷ yếu; sách in chung và in riêng (photocopy trang bìa, trang mục lục và toàn văn bài đã in);</w:t>
      </w:r>
    </w:p>
    <w:p w:rsidR="008C2B12" w:rsidRPr="00C4004C" w:rsidRDefault="008C2B12" w:rsidP="00C4004C">
      <w:pPr>
        <w:pStyle w:val="ListParagraph"/>
        <w:numPr>
          <w:ilvl w:val="0"/>
          <w:numId w:val="4"/>
        </w:numPr>
        <w:tabs>
          <w:tab w:val="left" w:pos="540"/>
          <w:tab w:val="left" w:pos="810"/>
          <w:tab w:val="left" w:pos="990"/>
          <w:tab w:val="left" w:pos="1080"/>
        </w:tabs>
        <w:spacing w:after="0" w:line="360" w:lineRule="auto"/>
        <w:ind w:left="0" w:firstLine="720"/>
        <w:jc w:val="both"/>
        <w:rPr>
          <w:i/>
        </w:rPr>
      </w:pPr>
      <w:r w:rsidRPr="00624217">
        <w:rPr>
          <w:i/>
        </w:rPr>
        <w:t>Bài báo khoa học đã công bố trên tạp chí khoa học chuyên ngành văn hóa</w:t>
      </w:r>
      <w:r w:rsidR="00C4004C">
        <w:rPr>
          <w:i/>
        </w:rPr>
        <w:t xml:space="preserve"> </w:t>
      </w:r>
      <w:r w:rsidRPr="00C4004C">
        <w:rPr>
          <w:i/>
        </w:rPr>
        <w:t xml:space="preserve"> nghệ thuật được Hội đồng chứ</w:t>
      </w:r>
      <w:r w:rsidR="006B7090" w:rsidRPr="00C4004C">
        <w:rPr>
          <w:i/>
        </w:rPr>
        <w:t>c danh G</w:t>
      </w:r>
      <w:r w:rsidRPr="00C4004C">
        <w:rPr>
          <w:i/>
        </w:rPr>
        <w:t>iáo sư Nhà nước công nhậ</w:t>
      </w:r>
      <w:r w:rsidR="006554C4" w:rsidRPr="00C4004C">
        <w:rPr>
          <w:i/>
        </w:rPr>
        <w:t>n</w:t>
      </w:r>
      <w:r w:rsidR="006B0EF5" w:rsidRPr="00C4004C">
        <w:rPr>
          <w:i/>
        </w:rPr>
        <w:t>;</w:t>
      </w:r>
    </w:p>
    <w:p w:rsidR="006B0EF5" w:rsidRPr="00624217" w:rsidRDefault="006B0EF5" w:rsidP="00C4004C">
      <w:pPr>
        <w:pStyle w:val="ListParagraph"/>
        <w:numPr>
          <w:ilvl w:val="0"/>
          <w:numId w:val="4"/>
        </w:numPr>
        <w:tabs>
          <w:tab w:val="left" w:pos="540"/>
          <w:tab w:val="left" w:pos="810"/>
          <w:tab w:val="left" w:pos="990"/>
          <w:tab w:val="left" w:pos="1080"/>
        </w:tabs>
        <w:spacing w:after="0" w:line="360" w:lineRule="auto"/>
        <w:ind w:left="0" w:firstLine="720"/>
        <w:jc w:val="both"/>
        <w:rPr>
          <w:i/>
        </w:rPr>
      </w:pPr>
      <w:r>
        <w:rPr>
          <w:i/>
        </w:rPr>
        <w:t xml:space="preserve">Tác phẩm nghệ thuật </w:t>
      </w:r>
      <w:proofErr w:type="gramStart"/>
      <w:r w:rsidR="006554C4">
        <w:rPr>
          <w:i/>
        </w:rPr>
        <w:t>theo</w:t>
      </w:r>
      <w:proofErr w:type="gramEnd"/>
      <w:r w:rsidR="006554C4">
        <w:rPr>
          <w:i/>
        </w:rPr>
        <w:t xml:space="preserve"> phần I, mục 5 (</w:t>
      </w:r>
      <w:r w:rsidR="006554C4">
        <w:rPr>
          <w:i/>
        </w:rPr>
        <w:t>có</w:t>
      </w:r>
      <w:r w:rsidR="006554C4">
        <w:rPr>
          <w:i/>
        </w:rPr>
        <w:t xml:space="preserve"> </w:t>
      </w:r>
      <w:r w:rsidR="006554C4">
        <w:rPr>
          <w:i/>
        </w:rPr>
        <w:t>ảnh chụp</w:t>
      </w:r>
      <w:r w:rsidR="006554C4">
        <w:rPr>
          <w:i/>
        </w:rPr>
        <w:t>, các văn bản minh chứng).</w:t>
      </w:r>
    </w:p>
    <w:p w:rsidR="008C2B12" w:rsidRDefault="008C2B12" w:rsidP="00C4004C">
      <w:pPr>
        <w:pStyle w:val="ListParagraph"/>
        <w:numPr>
          <w:ilvl w:val="0"/>
          <w:numId w:val="6"/>
        </w:numPr>
        <w:tabs>
          <w:tab w:val="left" w:pos="540"/>
          <w:tab w:val="left" w:pos="810"/>
          <w:tab w:val="left" w:pos="990"/>
          <w:tab w:val="left" w:pos="1080"/>
        </w:tabs>
        <w:spacing w:after="0" w:line="360" w:lineRule="auto"/>
        <w:ind w:left="0" w:firstLine="720"/>
        <w:jc w:val="both"/>
      </w:pPr>
      <w:r>
        <w:t>Bài luận về dự định nghiên cứu của thí sinh (06 bản: 1 bản có tên, đơn vị công tác của thí sinh, 05 bản không có tên, đơn vị công tác của thí sinh)</w:t>
      </w:r>
    </w:p>
    <w:p w:rsidR="008C2B12" w:rsidRDefault="008C2B12" w:rsidP="00C4004C">
      <w:pPr>
        <w:pStyle w:val="ListParagraph"/>
        <w:numPr>
          <w:ilvl w:val="0"/>
          <w:numId w:val="6"/>
        </w:numPr>
        <w:tabs>
          <w:tab w:val="left" w:pos="540"/>
          <w:tab w:val="left" w:pos="810"/>
          <w:tab w:val="left" w:pos="990"/>
          <w:tab w:val="left" w:pos="1080"/>
        </w:tabs>
        <w:spacing w:after="0" w:line="360" w:lineRule="auto"/>
        <w:ind w:left="0" w:firstLine="720"/>
        <w:jc w:val="both"/>
      </w:pPr>
      <w:r>
        <w:t xml:space="preserve"> Hai Thư giới thiệu: (để trong phong bì, dán niêm phong bằng chữ ký củ</w:t>
      </w:r>
      <w:r w:rsidR="008D134A">
        <w:t xml:space="preserve">a </w:t>
      </w:r>
      <w:r>
        <w:t>người giới thiệu)</w:t>
      </w:r>
    </w:p>
    <w:p w:rsidR="00C4004C" w:rsidRDefault="00624217" w:rsidP="00C4004C">
      <w:pPr>
        <w:pStyle w:val="ListParagraph"/>
        <w:tabs>
          <w:tab w:val="left" w:pos="540"/>
          <w:tab w:val="left" w:pos="810"/>
          <w:tab w:val="left" w:pos="990"/>
          <w:tab w:val="left" w:pos="1080"/>
        </w:tabs>
        <w:spacing w:after="0" w:line="360" w:lineRule="auto"/>
        <w:ind w:left="0" w:firstLine="720"/>
        <w:jc w:val="both"/>
      </w:pPr>
      <w:r w:rsidRPr="00624217">
        <w:rPr>
          <w:u w:val="single"/>
        </w:rPr>
        <w:t>Ghi chú:</w:t>
      </w:r>
      <w:r>
        <w:rPr>
          <w:u w:val="single"/>
        </w:rPr>
        <w:t xml:space="preserve"> </w:t>
      </w:r>
      <w:r w:rsidRPr="00624217">
        <w:t xml:space="preserve">Trường </w:t>
      </w:r>
      <w:r>
        <w:t xml:space="preserve">chỉ nhận hồ sơ khi có đầy đủ các loại giấy tờ trên. Khi nộp hồ sơ, </w:t>
      </w:r>
      <w:r w:rsidR="006B7090">
        <w:t xml:space="preserve">thí sinh </w:t>
      </w:r>
      <w:r>
        <w:t xml:space="preserve">cần mang </w:t>
      </w:r>
      <w:proofErr w:type="gramStart"/>
      <w:r>
        <w:t>theo</w:t>
      </w:r>
      <w:proofErr w:type="gramEnd"/>
      <w:r>
        <w:t xml:space="preserve"> các bản gốc để cơ sở đào tạo đối chiếu với các bản sao, </w:t>
      </w:r>
      <w:r w:rsidR="006B7090">
        <w:t>và</w:t>
      </w:r>
    </w:p>
    <w:p w:rsidR="008C2B12" w:rsidRDefault="00624217" w:rsidP="00C4004C">
      <w:pPr>
        <w:tabs>
          <w:tab w:val="left" w:pos="540"/>
          <w:tab w:val="left" w:pos="810"/>
          <w:tab w:val="left" w:pos="990"/>
          <w:tab w:val="left" w:pos="1080"/>
        </w:tabs>
        <w:spacing w:after="0" w:line="360" w:lineRule="auto"/>
        <w:jc w:val="both"/>
      </w:pPr>
      <w:proofErr w:type="gramStart"/>
      <w:r>
        <w:lastRenderedPageBreak/>
        <w:t>mang</w:t>
      </w:r>
      <w:proofErr w:type="gramEnd"/>
      <w:r>
        <w:t xml:space="preserve"> theo luận văn thạc sĩ.</w:t>
      </w:r>
    </w:p>
    <w:p w:rsidR="00624217" w:rsidRPr="00624217" w:rsidRDefault="00624217" w:rsidP="00C4004C">
      <w:pPr>
        <w:pStyle w:val="ListParagraph"/>
        <w:tabs>
          <w:tab w:val="left" w:pos="540"/>
          <w:tab w:val="left" w:pos="810"/>
          <w:tab w:val="left" w:pos="990"/>
          <w:tab w:val="left" w:pos="1080"/>
        </w:tabs>
        <w:spacing w:after="0" w:line="360" w:lineRule="auto"/>
        <w:ind w:left="0" w:firstLine="720"/>
        <w:jc w:val="both"/>
        <w:rPr>
          <w:sz w:val="16"/>
          <w:szCs w:val="16"/>
        </w:rPr>
      </w:pPr>
    </w:p>
    <w:p w:rsidR="00624217" w:rsidRDefault="00624217" w:rsidP="00C4004C">
      <w:pPr>
        <w:pStyle w:val="ListParagraph"/>
        <w:numPr>
          <w:ilvl w:val="0"/>
          <w:numId w:val="5"/>
        </w:numPr>
        <w:tabs>
          <w:tab w:val="left" w:pos="540"/>
          <w:tab w:val="left" w:pos="810"/>
          <w:tab w:val="left" w:pos="990"/>
          <w:tab w:val="left" w:pos="1080"/>
          <w:tab w:val="left" w:pos="1170"/>
        </w:tabs>
        <w:spacing w:after="0" w:line="360" w:lineRule="auto"/>
        <w:ind w:left="0" w:firstLine="720"/>
        <w:jc w:val="both"/>
        <w:rPr>
          <w:b/>
        </w:rPr>
      </w:pPr>
      <w:r>
        <w:rPr>
          <w:b/>
        </w:rPr>
        <w:t>QUY TRÌNH XÉT TUYỂN</w:t>
      </w:r>
    </w:p>
    <w:p w:rsidR="00624217" w:rsidRDefault="00624217" w:rsidP="00C4004C">
      <w:pPr>
        <w:tabs>
          <w:tab w:val="left" w:pos="90"/>
          <w:tab w:val="left" w:pos="810"/>
          <w:tab w:val="left" w:pos="990"/>
          <w:tab w:val="left" w:pos="1080"/>
        </w:tabs>
        <w:spacing w:after="0" w:line="360" w:lineRule="auto"/>
        <w:ind w:firstLine="720"/>
        <w:jc w:val="both"/>
      </w:pPr>
      <w:r>
        <w:t xml:space="preserve">Kỳ thi tuyển sinh nghiên cứu sinh năm 2015 được thực hiện </w:t>
      </w:r>
      <w:proofErr w:type="gramStart"/>
      <w:r>
        <w:t>theo</w:t>
      </w:r>
      <w:proofErr w:type="gramEnd"/>
      <w:r>
        <w:t xml:space="preserve"> phương thức xét tuyển (không thi môn chuyên ngành và môn ngoại ngữ). Cơ sở đào tạo xét tuyển dựa trên các tiêu chí </w:t>
      </w:r>
      <w:proofErr w:type="gramStart"/>
      <w:r>
        <w:t>chung</w:t>
      </w:r>
      <w:proofErr w:type="gramEnd"/>
      <w:r>
        <w:t xml:space="preserve"> như sau:</w:t>
      </w:r>
    </w:p>
    <w:p w:rsidR="00624217" w:rsidRDefault="00624217" w:rsidP="00C4004C">
      <w:pPr>
        <w:pStyle w:val="ListParagraph"/>
        <w:numPr>
          <w:ilvl w:val="0"/>
          <w:numId w:val="4"/>
        </w:numPr>
        <w:tabs>
          <w:tab w:val="left" w:pos="90"/>
          <w:tab w:val="left" w:pos="810"/>
          <w:tab w:val="left" w:pos="990"/>
          <w:tab w:val="left" w:pos="1080"/>
        </w:tabs>
        <w:spacing w:after="0" w:line="360" w:lineRule="auto"/>
        <w:ind w:left="0" w:firstLine="720"/>
        <w:jc w:val="both"/>
      </w:pPr>
      <w:r>
        <w:t>Hồ sơ dự tuyển: căn cứ trên kết quả học tập bậc học thạc sĩ, thành tích nghiên cứu khoa học, thư giới thiệu, môn ngoại ngữ (đạt trình độ ngoại ngữ như quy định tại mục 4 phần I)</w:t>
      </w:r>
      <w:proofErr w:type="gramStart"/>
      <w:r>
        <w:t>,…</w:t>
      </w:r>
      <w:proofErr w:type="gramEnd"/>
      <w:r>
        <w:t xml:space="preserve"> để đánh giá xếp thứ tự ưu tiên.</w:t>
      </w:r>
    </w:p>
    <w:p w:rsidR="00624217" w:rsidRDefault="00624217" w:rsidP="00C4004C">
      <w:pPr>
        <w:pStyle w:val="ListParagraph"/>
        <w:numPr>
          <w:ilvl w:val="0"/>
          <w:numId w:val="4"/>
        </w:numPr>
        <w:tabs>
          <w:tab w:val="left" w:pos="90"/>
          <w:tab w:val="left" w:pos="810"/>
          <w:tab w:val="left" w:pos="990"/>
          <w:tab w:val="left" w:pos="1080"/>
        </w:tabs>
        <w:spacing w:after="0" w:line="360" w:lineRule="auto"/>
        <w:ind w:left="0" w:firstLine="720"/>
        <w:jc w:val="both"/>
      </w:pPr>
      <w:r>
        <w:t xml:space="preserve">Trình bày bài luận: thí sinh trình bày bài luận về dự định nghiên cứu đề tài luận </w:t>
      </w:r>
      <w:proofErr w:type="gramStart"/>
      <w:r>
        <w:t>án</w:t>
      </w:r>
      <w:proofErr w:type="gramEnd"/>
      <w:r>
        <w:t xml:space="preserve"> trước Tiể</w:t>
      </w:r>
      <w:r w:rsidR="00E73194">
        <w:t>u ban chuyên môn.</w:t>
      </w:r>
    </w:p>
    <w:p w:rsidR="00E73194" w:rsidRDefault="00E73194" w:rsidP="00C4004C">
      <w:pPr>
        <w:pStyle w:val="ListParagraph"/>
        <w:tabs>
          <w:tab w:val="left" w:pos="90"/>
          <w:tab w:val="left" w:pos="810"/>
          <w:tab w:val="left" w:pos="990"/>
          <w:tab w:val="left" w:pos="1080"/>
        </w:tabs>
        <w:spacing w:after="0" w:line="360" w:lineRule="auto"/>
        <w:ind w:left="0" w:firstLine="720"/>
        <w:jc w:val="both"/>
      </w:pPr>
      <w:r w:rsidRPr="006B7090">
        <w:rPr>
          <w:b/>
          <w:i/>
        </w:rPr>
        <w:t>Thời gian nhận hồ sơ:</w:t>
      </w:r>
      <w:r>
        <w:t xml:space="preserve"> Từ ngày 01 tháng 4 đến hế</w:t>
      </w:r>
      <w:r w:rsidR="006554C4">
        <w:t>t ngày 10 tháng 5</w:t>
      </w:r>
      <w:r>
        <w:t xml:space="preserve"> năm 2015</w:t>
      </w:r>
    </w:p>
    <w:p w:rsidR="00E73194" w:rsidRDefault="00E73194" w:rsidP="00C4004C">
      <w:pPr>
        <w:pStyle w:val="ListParagraph"/>
        <w:tabs>
          <w:tab w:val="left" w:pos="90"/>
          <w:tab w:val="left" w:pos="810"/>
          <w:tab w:val="left" w:pos="990"/>
          <w:tab w:val="left" w:pos="1080"/>
        </w:tabs>
        <w:spacing w:after="0" w:line="360" w:lineRule="auto"/>
        <w:ind w:left="0" w:firstLine="720"/>
        <w:jc w:val="both"/>
      </w:pPr>
      <w:r w:rsidRPr="006B7090">
        <w:rPr>
          <w:b/>
          <w:i/>
        </w:rPr>
        <w:t>Thời gian xét tuyển:</w:t>
      </w:r>
      <w:r>
        <w:t xml:space="preserve"> Dự kiến từ ngày 15 tháng 5 đến 20 tháng 5 năm 2015</w:t>
      </w:r>
    </w:p>
    <w:p w:rsidR="00E73194" w:rsidRDefault="00E73194" w:rsidP="00C4004C">
      <w:pPr>
        <w:pStyle w:val="ListParagraph"/>
        <w:tabs>
          <w:tab w:val="left" w:pos="90"/>
          <w:tab w:val="left" w:pos="810"/>
          <w:tab w:val="left" w:pos="990"/>
          <w:tab w:val="left" w:pos="1080"/>
        </w:tabs>
        <w:spacing w:after="0" w:line="360" w:lineRule="auto"/>
        <w:ind w:left="0" w:firstLine="720"/>
        <w:jc w:val="both"/>
      </w:pPr>
      <w:r w:rsidRPr="006B7090">
        <w:rPr>
          <w:b/>
          <w:i/>
        </w:rPr>
        <w:t>Thời gian công bố kết quả:</w:t>
      </w:r>
      <w:r>
        <w:t xml:space="preserve"> Tháng 8 năm 2015</w:t>
      </w:r>
    </w:p>
    <w:p w:rsidR="00E73194" w:rsidRDefault="00E73194" w:rsidP="00C4004C">
      <w:pPr>
        <w:pStyle w:val="ListParagraph"/>
        <w:tabs>
          <w:tab w:val="left" w:pos="90"/>
          <w:tab w:val="left" w:pos="810"/>
          <w:tab w:val="left" w:pos="990"/>
          <w:tab w:val="left" w:pos="1080"/>
        </w:tabs>
        <w:spacing w:after="0" w:line="360" w:lineRule="auto"/>
        <w:ind w:left="0" w:firstLine="720"/>
        <w:jc w:val="both"/>
      </w:pPr>
      <w:r w:rsidRPr="006B7090">
        <w:rPr>
          <w:b/>
          <w:i/>
        </w:rPr>
        <w:t>Thời gian nhập học:</w:t>
      </w:r>
      <w:r w:rsidR="006554C4">
        <w:t xml:space="preserve"> Tháng 9</w:t>
      </w:r>
      <w:r>
        <w:t xml:space="preserve"> năm 2015</w:t>
      </w:r>
    </w:p>
    <w:p w:rsidR="00E73194" w:rsidRDefault="00E73194" w:rsidP="00C4004C">
      <w:pPr>
        <w:pStyle w:val="ListParagraph"/>
        <w:tabs>
          <w:tab w:val="left" w:pos="90"/>
          <w:tab w:val="left" w:pos="810"/>
          <w:tab w:val="left" w:pos="990"/>
          <w:tab w:val="left" w:pos="1080"/>
        </w:tabs>
        <w:spacing w:after="0" w:line="360" w:lineRule="auto"/>
        <w:ind w:left="0" w:firstLine="720"/>
        <w:jc w:val="both"/>
        <w:rPr>
          <w:b/>
        </w:rPr>
      </w:pPr>
      <w:r w:rsidRPr="00E73194">
        <w:rPr>
          <w:b/>
          <w:u w:val="single"/>
        </w:rPr>
        <w:t>Địa chỉ liên hệ</w:t>
      </w:r>
      <w:r>
        <w:rPr>
          <w:b/>
          <w:u w:val="single"/>
        </w:rPr>
        <w:t>:</w:t>
      </w:r>
      <w:r>
        <w:rPr>
          <w:b/>
        </w:rPr>
        <w:t xml:space="preserve"> </w:t>
      </w:r>
    </w:p>
    <w:p w:rsidR="00E73194" w:rsidRDefault="00E73194" w:rsidP="00C4004C">
      <w:pPr>
        <w:pStyle w:val="ListParagraph"/>
        <w:tabs>
          <w:tab w:val="left" w:pos="90"/>
          <w:tab w:val="left" w:pos="810"/>
          <w:tab w:val="left" w:pos="990"/>
          <w:tab w:val="left" w:pos="1080"/>
        </w:tabs>
        <w:spacing w:after="0" w:line="360" w:lineRule="auto"/>
        <w:ind w:left="0" w:firstLine="720"/>
        <w:jc w:val="both"/>
      </w:pPr>
      <w:r w:rsidRPr="00E73194">
        <w:t>Các cơ quan và cá nhân</w:t>
      </w:r>
      <w:r>
        <w:t xml:space="preserve"> cần biết thêm thông tin, xin </w:t>
      </w:r>
      <w:r w:rsidR="006B7090">
        <w:t>liê</w:t>
      </w:r>
      <w:r>
        <w:t xml:space="preserve">n hệ với cơ sở đào tạo </w:t>
      </w:r>
      <w:proofErr w:type="gramStart"/>
      <w:r>
        <w:t>theo</w:t>
      </w:r>
      <w:proofErr w:type="gramEnd"/>
      <w:r>
        <w:t xml:space="preserve"> địa chỉ:</w:t>
      </w:r>
    </w:p>
    <w:p w:rsidR="00E73194" w:rsidRDefault="00E73194" w:rsidP="00C4004C">
      <w:pPr>
        <w:pStyle w:val="ListParagraph"/>
        <w:tabs>
          <w:tab w:val="left" w:pos="90"/>
          <w:tab w:val="left" w:pos="810"/>
          <w:tab w:val="left" w:pos="990"/>
          <w:tab w:val="left" w:pos="1080"/>
        </w:tabs>
        <w:spacing w:after="0" w:line="360" w:lineRule="auto"/>
        <w:ind w:left="0" w:firstLine="720"/>
        <w:jc w:val="both"/>
        <w:rPr>
          <w:b/>
          <w:i/>
        </w:rPr>
      </w:pPr>
      <w:r>
        <w:rPr>
          <w:b/>
          <w:i/>
        </w:rPr>
        <w:t>Khoa Sau đại học, Trường Đại học Mỹ thuật Thành phố Hồ Chí Minh</w:t>
      </w:r>
    </w:p>
    <w:p w:rsidR="00E73194" w:rsidRDefault="00E73194" w:rsidP="00C4004C">
      <w:pPr>
        <w:pStyle w:val="ListParagraph"/>
        <w:tabs>
          <w:tab w:val="left" w:pos="90"/>
          <w:tab w:val="left" w:pos="810"/>
          <w:tab w:val="left" w:pos="990"/>
          <w:tab w:val="left" w:pos="1080"/>
        </w:tabs>
        <w:spacing w:after="0" w:line="360" w:lineRule="auto"/>
        <w:ind w:left="0" w:firstLine="720"/>
        <w:jc w:val="both"/>
      </w:pPr>
      <w:proofErr w:type="gramStart"/>
      <w:r>
        <w:t>Số 5,</w:t>
      </w:r>
      <w:r w:rsidR="00884CDE">
        <w:t xml:space="preserve"> </w:t>
      </w:r>
      <w:r>
        <w:t>Phan Đăng Lưu, Quận Bình Thạnh, Thành phố Hồ Chí Minh.</w:t>
      </w:r>
      <w:proofErr w:type="gramEnd"/>
    </w:p>
    <w:p w:rsidR="00E73194" w:rsidRDefault="00E73194" w:rsidP="00C4004C">
      <w:pPr>
        <w:pStyle w:val="ListParagraph"/>
        <w:tabs>
          <w:tab w:val="left" w:pos="90"/>
          <w:tab w:val="left" w:pos="810"/>
          <w:tab w:val="left" w:pos="990"/>
          <w:tab w:val="left" w:pos="1080"/>
        </w:tabs>
        <w:spacing w:after="0" w:line="360" w:lineRule="auto"/>
        <w:ind w:left="0" w:firstLine="720"/>
        <w:jc w:val="both"/>
        <w:rPr>
          <w:b/>
          <w:u w:val="single"/>
        </w:rPr>
      </w:pPr>
      <w:r>
        <w:rPr>
          <w:b/>
          <w:u w:val="single"/>
        </w:rPr>
        <w:t>Người nhận hồ sơ:</w:t>
      </w:r>
    </w:p>
    <w:p w:rsidR="00E73194" w:rsidRDefault="00E73194" w:rsidP="00C4004C">
      <w:pPr>
        <w:pStyle w:val="ListParagraph"/>
        <w:tabs>
          <w:tab w:val="left" w:pos="90"/>
          <w:tab w:val="left" w:pos="810"/>
          <w:tab w:val="left" w:pos="990"/>
          <w:tab w:val="left" w:pos="1080"/>
        </w:tabs>
        <w:spacing w:after="0" w:line="360" w:lineRule="auto"/>
        <w:ind w:left="0" w:firstLine="720"/>
        <w:jc w:val="both"/>
      </w:pPr>
      <w:r>
        <w:t xml:space="preserve">TS. Hoàng Minh Phúc      </w:t>
      </w:r>
      <w:r w:rsidR="00884CDE">
        <w:t>ĐT: 0912119009</w:t>
      </w:r>
    </w:p>
    <w:p w:rsidR="00884CDE" w:rsidRDefault="00884CDE" w:rsidP="00C4004C">
      <w:pPr>
        <w:pStyle w:val="ListParagraph"/>
        <w:tabs>
          <w:tab w:val="left" w:pos="90"/>
          <w:tab w:val="left" w:pos="810"/>
          <w:tab w:val="left" w:pos="990"/>
          <w:tab w:val="left" w:pos="1080"/>
        </w:tabs>
        <w:spacing w:after="0" w:line="360" w:lineRule="auto"/>
        <w:ind w:left="0" w:firstLine="720"/>
        <w:jc w:val="both"/>
        <w:rPr>
          <w:b/>
          <w:i/>
        </w:rPr>
      </w:pPr>
      <w:r>
        <w:t xml:space="preserve">Hoặc đọc thông tin chi tiết trên </w:t>
      </w:r>
      <w:r w:rsidRPr="00884CDE">
        <w:rPr>
          <w:b/>
          <w:i/>
        </w:rPr>
        <w:t xml:space="preserve">Web: </w:t>
      </w:r>
      <w:hyperlink r:id="rId6" w:history="1">
        <w:r w:rsidRPr="00352F3A">
          <w:rPr>
            <w:rStyle w:val="Hyperlink"/>
            <w:b/>
            <w:i/>
          </w:rPr>
          <w:t>www.hcmufa.edu.vn</w:t>
        </w:r>
      </w:hyperlink>
    </w:p>
    <w:p w:rsidR="00884CDE" w:rsidRDefault="00884CDE" w:rsidP="00C4004C">
      <w:pPr>
        <w:pStyle w:val="ListParagraph"/>
        <w:tabs>
          <w:tab w:val="left" w:pos="90"/>
          <w:tab w:val="left" w:pos="810"/>
          <w:tab w:val="left" w:pos="990"/>
          <w:tab w:val="left" w:pos="1080"/>
        </w:tabs>
        <w:spacing w:after="0" w:line="360" w:lineRule="auto"/>
        <w:ind w:left="0" w:firstLine="720"/>
        <w:jc w:val="both"/>
      </w:pPr>
      <w:proofErr w:type="gramStart"/>
      <w:r>
        <w:t>Trường Đại học Mỹ thuật Thành phố Hồ Chí Minh xin gửi đến Quý cơ quan Thông báo xét tuyển đào tạo tiến sĩ năm 2015.</w:t>
      </w:r>
      <w:proofErr w:type="gramEnd"/>
      <w:r>
        <w:t xml:space="preserve"> Đề nghị các đồng chí phổ biến Thông báo này đến tất cả các cán bộ có nhu cầu của Quý cơ quan.</w:t>
      </w:r>
    </w:p>
    <w:p w:rsidR="00884CDE" w:rsidRDefault="00884CDE" w:rsidP="00C4004C">
      <w:pPr>
        <w:pStyle w:val="ListParagraph"/>
        <w:tabs>
          <w:tab w:val="left" w:pos="90"/>
          <w:tab w:val="left" w:pos="810"/>
          <w:tab w:val="left" w:pos="990"/>
          <w:tab w:val="left" w:pos="1080"/>
        </w:tabs>
        <w:spacing w:after="0" w:line="360" w:lineRule="auto"/>
        <w:ind w:left="0" w:firstLine="720"/>
        <w:jc w:val="both"/>
      </w:pPr>
      <w:proofErr w:type="gramStart"/>
      <w:r>
        <w:t>Xin trân trọng cảm ơn.</w:t>
      </w:r>
      <w:proofErr w:type="gramEnd"/>
    </w:p>
    <w:p w:rsidR="00884CDE" w:rsidRDefault="00884CDE" w:rsidP="00C4004C">
      <w:pPr>
        <w:pStyle w:val="ListParagraph"/>
        <w:tabs>
          <w:tab w:val="left" w:pos="90"/>
          <w:tab w:val="left" w:pos="810"/>
          <w:tab w:val="left" w:pos="990"/>
          <w:tab w:val="left" w:pos="1080"/>
        </w:tabs>
        <w:spacing w:after="0" w:line="360" w:lineRule="auto"/>
        <w:ind w:left="0" w:firstLine="4590"/>
        <w:jc w:val="center"/>
      </w:pPr>
      <w:r>
        <w:t>HIỆU TRƯỞNG</w:t>
      </w:r>
    </w:p>
    <w:p w:rsidR="00884CDE" w:rsidRDefault="00884CDE" w:rsidP="00C4004C">
      <w:pPr>
        <w:pStyle w:val="ListParagraph"/>
        <w:tabs>
          <w:tab w:val="left" w:pos="90"/>
          <w:tab w:val="left" w:pos="810"/>
          <w:tab w:val="left" w:pos="990"/>
          <w:tab w:val="left" w:pos="1080"/>
        </w:tabs>
        <w:spacing w:after="0" w:line="360" w:lineRule="auto"/>
        <w:ind w:left="0" w:firstLine="4590"/>
        <w:jc w:val="center"/>
      </w:pPr>
    </w:p>
    <w:p w:rsidR="00884CDE" w:rsidRDefault="00884CDE" w:rsidP="00C4004C">
      <w:pPr>
        <w:pStyle w:val="ListParagraph"/>
        <w:tabs>
          <w:tab w:val="left" w:pos="90"/>
          <w:tab w:val="left" w:pos="810"/>
          <w:tab w:val="left" w:pos="990"/>
          <w:tab w:val="left" w:pos="1080"/>
        </w:tabs>
        <w:spacing w:after="0" w:line="360" w:lineRule="auto"/>
        <w:ind w:left="0" w:firstLine="4590"/>
        <w:jc w:val="center"/>
      </w:pPr>
    </w:p>
    <w:p w:rsidR="00884CDE" w:rsidRPr="00884CDE" w:rsidRDefault="00884CDE" w:rsidP="00C4004C">
      <w:pPr>
        <w:pStyle w:val="ListParagraph"/>
        <w:tabs>
          <w:tab w:val="left" w:pos="90"/>
          <w:tab w:val="left" w:pos="810"/>
          <w:tab w:val="left" w:pos="990"/>
          <w:tab w:val="left" w:pos="1080"/>
        </w:tabs>
        <w:spacing w:after="0" w:line="360" w:lineRule="auto"/>
        <w:ind w:left="0" w:firstLine="4590"/>
        <w:jc w:val="center"/>
      </w:pPr>
      <w:r>
        <w:t>TS. Trương Phi Đức</w:t>
      </w:r>
    </w:p>
    <w:sectPr w:rsidR="00884CDE" w:rsidRPr="00884CDE" w:rsidSect="00C4004C">
      <w:pgSz w:w="12240" w:h="15840" w:code="1"/>
      <w:pgMar w:top="540" w:right="1224" w:bottom="630" w:left="1350" w:header="0" w:footer="1339"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E41"/>
    <w:multiLevelType w:val="hybridMultilevel"/>
    <w:tmpl w:val="51C8D230"/>
    <w:lvl w:ilvl="0" w:tplc="1A14CD30">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DC664C"/>
    <w:multiLevelType w:val="hybridMultilevel"/>
    <w:tmpl w:val="DAA235B0"/>
    <w:lvl w:ilvl="0" w:tplc="39EEF0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4C020CA"/>
    <w:multiLevelType w:val="hybridMultilevel"/>
    <w:tmpl w:val="1F0EE64C"/>
    <w:lvl w:ilvl="0" w:tplc="503A5096">
      <w:start w:val="1"/>
      <w:numFmt w:val="upp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282125C1"/>
    <w:multiLevelType w:val="hybridMultilevel"/>
    <w:tmpl w:val="F8CC48D4"/>
    <w:lvl w:ilvl="0" w:tplc="726AB3A2">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0741617"/>
    <w:multiLevelType w:val="hybridMultilevel"/>
    <w:tmpl w:val="67B6416A"/>
    <w:lvl w:ilvl="0" w:tplc="A992D5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6160E8F"/>
    <w:multiLevelType w:val="hybridMultilevel"/>
    <w:tmpl w:val="1CFAFFF6"/>
    <w:lvl w:ilvl="0" w:tplc="E81E58A4">
      <w:start w:val="2"/>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44"/>
    <w:rsid w:val="00040019"/>
    <w:rsid w:val="001E199A"/>
    <w:rsid w:val="002B6808"/>
    <w:rsid w:val="003B31F2"/>
    <w:rsid w:val="00531E8B"/>
    <w:rsid w:val="00534844"/>
    <w:rsid w:val="00624217"/>
    <w:rsid w:val="006554C4"/>
    <w:rsid w:val="006B0EF5"/>
    <w:rsid w:val="006B7090"/>
    <w:rsid w:val="00780CBC"/>
    <w:rsid w:val="00884CDE"/>
    <w:rsid w:val="008C2B12"/>
    <w:rsid w:val="008D134A"/>
    <w:rsid w:val="00955DD3"/>
    <w:rsid w:val="009D35F3"/>
    <w:rsid w:val="00A17C99"/>
    <w:rsid w:val="00A521E2"/>
    <w:rsid w:val="00B853C6"/>
    <w:rsid w:val="00C4004C"/>
    <w:rsid w:val="00C84ACD"/>
    <w:rsid w:val="00CA5E04"/>
    <w:rsid w:val="00E54253"/>
    <w:rsid w:val="00E7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44"/>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844"/>
    <w:pPr>
      <w:ind w:left="720"/>
      <w:contextualSpacing/>
    </w:pPr>
  </w:style>
  <w:style w:type="character" w:styleId="Hyperlink">
    <w:name w:val="Hyperlink"/>
    <w:basedOn w:val="DefaultParagraphFont"/>
    <w:uiPriority w:val="99"/>
    <w:unhideWhenUsed/>
    <w:rsid w:val="00884CDE"/>
    <w:rPr>
      <w:color w:val="0000FF" w:themeColor="hyperlink"/>
      <w:u w:val="single"/>
    </w:rPr>
  </w:style>
  <w:style w:type="paragraph" w:styleId="BalloonText">
    <w:name w:val="Balloon Text"/>
    <w:basedOn w:val="Normal"/>
    <w:link w:val="BalloonTextChar"/>
    <w:uiPriority w:val="99"/>
    <w:semiHidden/>
    <w:unhideWhenUsed/>
    <w:rsid w:val="003B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F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44"/>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844"/>
    <w:pPr>
      <w:ind w:left="720"/>
      <w:contextualSpacing/>
    </w:pPr>
  </w:style>
  <w:style w:type="character" w:styleId="Hyperlink">
    <w:name w:val="Hyperlink"/>
    <w:basedOn w:val="DefaultParagraphFont"/>
    <w:uiPriority w:val="99"/>
    <w:unhideWhenUsed/>
    <w:rsid w:val="00884CDE"/>
    <w:rPr>
      <w:color w:val="0000FF" w:themeColor="hyperlink"/>
      <w:u w:val="single"/>
    </w:rPr>
  </w:style>
  <w:style w:type="paragraph" w:styleId="BalloonText">
    <w:name w:val="Balloon Text"/>
    <w:basedOn w:val="Normal"/>
    <w:link w:val="BalloonTextChar"/>
    <w:uiPriority w:val="99"/>
    <w:semiHidden/>
    <w:unhideWhenUsed/>
    <w:rsid w:val="003B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mufa.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 Tien</dc:creator>
  <cp:lastModifiedBy>Admin</cp:lastModifiedBy>
  <cp:revision>6</cp:revision>
  <cp:lastPrinted>2015-03-23T09:26:00Z</cp:lastPrinted>
  <dcterms:created xsi:type="dcterms:W3CDTF">2015-02-16T15:12:00Z</dcterms:created>
  <dcterms:modified xsi:type="dcterms:W3CDTF">2015-03-23T09:26:00Z</dcterms:modified>
</cp:coreProperties>
</file>